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04C19" w14:textId="77777777" w:rsidR="00A02819" w:rsidRPr="00AE488A" w:rsidRDefault="007945FA" w:rsidP="00D9514C">
      <w:pPr>
        <w:autoSpaceDE w:val="0"/>
        <w:autoSpaceDN w:val="0"/>
        <w:adjustRightInd w:val="0"/>
        <w:ind w:left="720" w:hanging="720"/>
        <w:jc w:val="center"/>
        <w:rPr>
          <w:sz w:val="28"/>
          <w:szCs w:val="28"/>
        </w:rPr>
      </w:pPr>
      <w:bookmarkStart w:id="0" w:name="OLE_LINK1"/>
      <w:bookmarkStart w:id="1" w:name="OLE_LINK2"/>
      <w:r>
        <w:rPr>
          <w:sz w:val="28"/>
          <w:szCs w:val="28"/>
        </w:rPr>
        <w:t>Arts and Science/Religious Studies 3S</w:t>
      </w:r>
      <w:r w:rsidR="000C74A9" w:rsidRPr="00AE488A">
        <w:rPr>
          <w:sz w:val="28"/>
          <w:szCs w:val="28"/>
        </w:rPr>
        <w:t>0</w:t>
      </w:r>
      <w:r w:rsidR="00A02819" w:rsidRPr="00AE488A">
        <w:rPr>
          <w:sz w:val="28"/>
          <w:szCs w:val="28"/>
        </w:rPr>
        <w:t>3</w:t>
      </w:r>
    </w:p>
    <w:p w14:paraId="3C3411B5" w14:textId="77777777" w:rsidR="00A02819" w:rsidRPr="00AE488A" w:rsidRDefault="002E533B" w:rsidP="008042FD">
      <w:pPr>
        <w:autoSpaceDE w:val="0"/>
        <w:autoSpaceDN w:val="0"/>
        <w:adjustRightInd w:val="0"/>
        <w:ind w:left="720" w:hanging="720"/>
        <w:jc w:val="center"/>
        <w:rPr>
          <w:i/>
          <w:sz w:val="28"/>
          <w:szCs w:val="28"/>
        </w:rPr>
      </w:pPr>
      <w:r>
        <w:rPr>
          <w:i/>
          <w:sz w:val="28"/>
          <w:szCs w:val="28"/>
        </w:rPr>
        <w:t>The East Asian Religious Tradition</w:t>
      </w:r>
    </w:p>
    <w:p w14:paraId="48B1ED8F" w14:textId="5A2FDB25" w:rsidR="00771811" w:rsidRDefault="00A02819" w:rsidP="00AC5E99">
      <w:pPr>
        <w:pStyle w:val="NormalWeb"/>
        <w:spacing w:before="0" w:beforeAutospacing="0" w:after="0" w:afterAutospacing="0"/>
        <w:jc w:val="center"/>
      </w:pPr>
      <w:r w:rsidRPr="00AE488A">
        <w:rPr>
          <w:sz w:val="28"/>
          <w:szCs w:val="28"/>
        </w:rPr>
        <w:t>McMaster University</w:t>
      </w:r>
      <w:r w:rsidR="002E533B">
        <w:rPr>
          <w:sz w:val="28"/>
          <w:szCs w:val="28"/>
        </w:rPr>
        <w:t>, Term 2</w:t>
      </w:r>
      <w:r w:rsidR="005B10F5" w:rsidRPr="00AE488A">
        <w:rPr>
          <w:sz w:val="28"/>
          <w:szCs w:val="28"/>
        </w:rPr>
        <w:t xml:space="preserve"> </w:t>
      </w:r>
      <w:r w:rsidR="00044A5D">
        <w:rPr>
          <w:sz w:val="28"/>
          <w:szCs w:val="28"/>
        </w:rPr>
        <w:t>(20</w:t>
      </w:r>
      <w:r w:rsidR="00806B45">
        <w:rPr>
          <w:sz w:val="28"/>
          <w:szCs w:val="28"/>
        </w:rPr>
        <w:t>20</w:t>
      </w:r>
      <w:r w:rsidR="00EE3026">
        <w:rPr>
          <w:sz w:val="28"/>
          <w:szCs w:val="28"/>
        </w:rPr>
        <w:t>–2</w:t>
      </w:r>
      <w:r w:rsidR="00806B45">
        <w:rPr>
          <w:sz w:val="28"/>
          <w:szCs w:val="28"/>
        </w:rPr>
        <w:t>1</w:t>
      </w:r>
      <w:r w:rsidR="00044A5D">
        <w:t>)</w:t>
      </w:r>
    </w:p>
    <w:p w14:paraId="78F7062F" w14:textId="437A00AC" w:rsidR="00574F9C" w:rsidRPr="00AC5E99" w:rsidRDefault="00574F9C" w:rsidP="00AC5E99">
      <w:pPr>
        <w:pStyle w:val="NormalWeb"/>
        <w:spacing w:before="0" w:beforeAutospacing="0" w:after="0" w:afterAutospacing="0"/>
        <w:jc w:val="center"/>
      </w:pPr>
      <w:r>
        <w:t xml:space="preserve">{Last updated November </w:t>
      </w:r>
      <w:r w:rsidR="002A6C23">
        <w:t>26</w:t>
      </w:r>
      <w:r>
        <w:t xml:space="preserve"> 2020}</w:t>
      </w:r>
    </w:p>
    <w:p w14:paraId="6CF364E8" w14:textId="77777777" w:rsidR="00A02819" w:rsidRPr="00AE488A" w:rsidRDefault="00A02819" w:rsidP="00A02819">
      <w:pPr>
        <w:pStyle w:val="NormalWeb"/>
        <w:spacing w:before="0" w:beforeAutospacing="0" w:after="0" w:afterAutospacing="0"/>
        <w:rPr>
          <w:i/>
          <w:iCs/>
        </w:rPr>
      </w:pPr>
    </w:p>
    <w:p w14:paraId="50730FF1" w14:textId="3ABD4DD7" w:rsidR="00EC2D80" w:rsidRDefault="00EC2D80" w:rsidP="00E5418A">
      <w:pPr>
        <w:rPr>
          <w:iCs/>
        </w:rPr>
      </w:pPr>
      <w:r>
        <w:rPr>
          <w:iCs/>
        </w:rPr>
        <w:t>All course materials</w:t>
      </w:r>
      <w:r w:rsidR="003B7B62">
        <w:rPr>
          <w:iCs/>
        </w:rPr>
        <w:t>, lectures, tutorials</w:t>
      </w:r>
      <w:r>
        <w:rPr>
          <w:iCs/>
        </w:rPr>
        <w:t xml:space="preserve"> are online via Avenue for Winter 2021. </w:t>
      </w:r>
      <w:r w:rsidR="00CF7BD8">
        <w:rPr>
          <w:iCs/>
        </w:rPr>
        <w:t>Lecture</w:t>
      </w:r>
      <w:r w:rsidR="003B7B62">
        <w:rPr>
          <w:iCs/>
        </w:rPr>
        <w:t xml:space="preserve"> delivery is asynchronou</w:t>
      </w:r>
      <w:r w:rsidR="00CF7BD8">
        <w:rPr>
          <w:iCs/>
        </w:rPr>
        <w:t xml:space="preserve">s with </w:t>
      </w:r>
      <w:r w:rsidR="00CF7BD8">
        <w:rPr>
          <w:rFonts w:eastAsia="Times New Roman"/>
          <w:lang w:val="en-CA"/>
        </w:rPr>
        <w:t>one synchronous meeting per week, in the tutorial slot, on Fridays from 1:30-2:20pm.</w:t>
      </w:r>
    </w:p>
    <w:p w14:paraId="69376D89" w14:textId="77777777" w:rsidR="005475D7" w:rsidRPr="00AE488A" w:rsidRDefault="00303CA9" w:rsidP="00E5418A">
      <w:pPr>
        <w:rPr>
          <w:lang w:val="en-CA"/>
        </w:rPr>
      </w:pPr>
      <w:r>
        <w:rPr>
          <w:iCs/>
        </w:rPr>
        <w:tab/>
      </w:r>
      <w:r>
        <w:rPr>
          <w:iCs/>
        </w:rPr>
        <w:tab/>
      </w:r>
    </w:p>
    <w:p w14:paraId="0E720A92" w14:textId="77777777" w:rsidR="000722F1" w:rsidRPr="00AE488A" w:rsidRDefault="005434C4" w:rsidP="000722F1">
      <w:pPr>
        <w:autoSpaceDE w:val="0"/>
        <w:autoSpaceDN w:val="0"/>
        <w:adjustRightInd w:val="0"/>
        <w:rPr>
          <w:lang w:val="en-CA"/>
        </w:rPr>
      </w:pPr>
      <w:r w:rsidRPr="00AE488A">
        <w:rPr>
          <w:i/>
          <w:lang w:val="en-CA"/>
        </w:rPr>
        <w:t>Religious Studies Undergraduate Administrator</w:t>
      </w:r>
      <w:r w:rsidRPr="00AE488A">
        <w:rPr>
          <w:lang w:val="en-CA"/>
        </w:rPr>
        <w:t xml:space="preserve">—Jennifer Nettleton, </w:t>
      </w:r>
      <w:r w:rsidR="000722F1" w:rsidRPr="00AE488A">
        <w:rPr>
          <w:lang w:val="en-CA"/>
        </w:rPr>
        <w:t>ext. 23109.</w:t>
      </w:r>
    </w:p>
    <w:p w14:paraId="1A519812" w14:textId="77777777" w:rsidR="005B2031" w:rsidRPr="00AE488A" w:rsidRDefault="005B2031" w:rsidP="00AC5E99">
      <w:pPr>
        <w:autoSpaceDE w:val="0"/>
        <w:autoSpaceDN w:val="0"/>
        <w:adjustRightInd w:val="0"/>
        <w:rPr>
          <w:i/>
          <w:iCs/>
        </w:rPr>
      </w:pPr>
    </w:p>
    <w:p w14:paraId="4743BBD6" w14:textId="77777777" w:rsidR="005B2031" w:rsidRPr="00AE488A" w:rsidRDefault="005B2031" w:rsidP="005B2031">
      <w:pPr>
        <w:pStyle w:val="NormalWeb"/>
        <w:spacing w:before="0" w:beforeAutospacing="0" w:after="0" w:afterAutospacing="0"/>
        <w:rPr>
          <w:b/>
          <w:bCs/>
        </w:rPr>
      </w:pPr>
      <w:r w:rsidRPr="00AE488A">
        <w:rPr>
          <w:i/>
          <w:iCs/>
        </w:rPr>
        <w:t>Instructor</w:t>
      </w:r>
      <w:r w:rsidRPr="00AE488A">
        <w:t>—</w:t>
      </w:r>
      <w:r w:rsidRPr="00AE488A">
        <w:rPr>
          <w:b/>
          <w:bCs/>
        </w:rPr>
        <w:t>Dr. James A. Benn</w:t>
      </w:r>
    </w:p>
    <w:p w14:paraId="0C89DDA8" w14:textId="77777777" w:rsidR="005B2031" w:rsidRPr="00AE488A" w:rsidRDefault="005B2031" w:rsidP="009F552B">
      <w:pPr>
        <w:pStyle w:val="NormalWeb"/>
        <w:spacing w:before="0" w:beforeAutospacing="0" w:after="0" w:afterAutospacing="0"/>
        <w:ind w:left="720"/>
      </w:pPr>
      <w:r w:rsidRPr="00AE488A">
        <w:rPr>
          <w:i/>
          <w:iCs/>
        </w:rPr>
        <w:t>Emai</w:t>
      </w:r>
      <w:r w:rsidRPr="00AE488A">
        <w:rPr>
          <w:i/>
        </w:rPr>
        <w:t>l</w:t>
      </w:r>
      <w:r w:rsidRPr="00AE488A">
        <w:t>—bennjam@mcmaster.ca</w:t>
      </w:r>
      <w:r w:rsidRPr="00AE488A">
        <w:tab/>
      </w:r>
      <w:r w:rsidR="009F552B" w:rsidRPr="00AE488A">
        <w:tab/>
      </w:r>
      <w:r w:rsidR="009F552B" w:rsidRPr="00AE488A">
        <w:tab/>
      </w:r>
      <w:r w:rsidRPr="00AE488A">
        <w:rPr>
          <w:i/>
          <w:iCs/>
        </w:rPr>
        <w:t>Phone</w:t>
      </w:r>
      <w:r w:rsidRPr="00AE488A">
        <w:t>—905-525-9140 ext. 24210</w:t>
      </w:r>
    </w:p>
    <w:p w14:paraId="20093280" w14:textId="77777777" w:rsidR="005B2031" w:rsidRPr="00AE488A" w:rsidRDefault="00384E29" w:rsidP="009F552B">
      <w:pPr>
        <w:autoSpaceDE w:val="0"/>
        <w:autoSpaceDN w:val="0"/>
        <w:adjustRightInd w:val="0"/>
        <w:ind w:left="1440" w:hanging="720"/>
      </w:pPr>
      <w:r w:rsidRPr="00AE488A">
        <w:rPr>
          <w:i/>
        </w:rPr>
        <w:t>Office Hours</w:t>
      </w:r>
      <w:r w:rsidR="00732133" w:rsidRPr="00AE488A">
        <w:rPr>
          <w:i/>
        </w:rPr>
        <w:t>—</w:t>
      </w:r>
      <w:r w:rsidR="00784E03">
        <w:t>Mon</w:t>
      </w:r>
      <w:r w:rsidR="00732133" w:rsidRPr="00AE488A">
        <w:t>days 1</w:t>
      </w:r>
      <w:r w:rsidR="00784E03">
        <w:t>1:30</w:t>
      </w:r>
      <w:r w:rsidR="00732133" w:rsidRPr="00AE488A">
        <w:t>–</w:t>
      </w:r>
      <w:r w:rsidR="00784E03">
        <w:t>12:3</w:t>
      </w:r>
      <w:r w:rsidR="00732133" w:rsidRPr="00AE488A">
        <w:t>0 and by appointment</w:t>
      </w:r>
    </w:p>
    <w:p w14:paraId="1BE32262" w14:textId="77777777" w:rsidR="00D9514C" w:rsidRPr="00AE488A" w:rsidRDefault="00D9514C" w:rsidP="00D9514C">
      <w:pPr>
        <w:autoSpaceDE w:val="0"/>
        <w:autoSpaceDN w:val="0"/>
        <w:adjustRightInd w:val="0"/>
        <w:ind w:left="720" w:hanging="720"/>
      </w:pPr>
    </w:p>
    <w:p w14:paraId="73AAC0D2" w14:textId="77777777" w:rsidR="00064E11" w:rsidRPr="00806B45" w:rsidRDefault="009F552B" w:rsidP="00D9514C">
      <w:pPr>
        <w:autoSpaceDE w:val="0"/>
        <w:autoSpaceDN w:val="0"/>
        <w:adjustRightInd w:val="0"/>
        <w:ind w:left="720" w:hanging="720"/>
        <w:rPr>
          <w:b/>
          <w:bCs/>
          <w:iCs/>
        </w:rPr>
      </w:pPr>
      <w:r w:rsidRPr="00AE488A">
        <w:rPr>
          <w:i/>
        </w:rPr>
        <w:t>Teaching Assistant</w:t>
      </w:r>
      <w:r w:rsidR="00784E03">
        <w:rPr>
          <w:i/>
        </w:rPr>
        <w:t>s</w:t>
      </w:r>
      <w:r w:rsidRPr="00806B45">
        <w:rPr>
          <w:i/>
        </w:rPr>
        <w:t>—</w:t>
      </w:r>
      <w:r w:rsidR="0028625E" w:rsidRPr="00806B45">
        <w:rPr>
          <w:b/>
          <w:bCs/>
          <w:iCs/>
        </w:rPr>
        <w:t>Lan Li</w:t>
      </w:r>
    </w:p>
    <w:p w14:paraId="78B43378" w14:textId="77777777" w:rsidR="001470B2" w:rsidRPr="00806B45" w:rsidRDefault="001470B2" w:rsidP="001470B2">
      <w:pPr>
        <w:pStyle w:val="NormalWeb"/>
        <w:spacing w:before="0" w:beforeAutospacing="0" w:after="0" w:afterAutospacing="0"/>
        <w:ind w:left="720"/>
      </w:pPr>
      <w:r w:rsidRPr="00806B45">
        <w:rPr>
          <w:i/>
          <w:iCs/>
        </w:rPr>
        <w:t>Emai</w:t>
      </w:r>
      <w:r w:rsidRPr="00806B45">
        <w:rPr>
          <w:i/>
        </w:rPr>
        <w:t>l</w:t>
      </w:r>
      <w:r w:rsidRPr="00806B45">
        <w:t>—lil148@mcmaster.ca</w:t>
      </w:r>
      <w:r w:rsidRPr="00806B45">
        <w:tab/>
      </w:r>
      <w:r w:rsidRPr="00806B45">
        <w:tab/>
      </w:r>
      <w:r w:rsidRPr="00806B45">
        <w:tab/>
      </w:r>
    </w:p>
    <w:p w14:paraId="689E3734" w14:textId="3EB70F06" w:rsidR="009F552B" w:rsidRPr="00AC5E99" w:rsidRDefault="001470B2" w:rsidP="00AC5E99">
      <w:pPr>
        <w:autoSpaceDE w:val="0"/>
        <w:autoSpaceDN w:val="0"/>
        <w:adjustRightInd w:val="0"/>
        <w:ind w:left="1440" w:hanging="720"/>
        <w:rPr>
          <w:iCs/>
        </w:rPr>
      </w:pPr>
      <w:r w:rsidRPr="00806B45">
        <w:rPr>
          <w:i/>
        </w:rPr>
        <w:t>Office Hours—</w:t>
      </w:r>
      <w:r w:rsidR="00395BDA" w:rsidRPr="00806B45">
        <w:rPr>
          <w:iCs/>
        </w:rPr>
        <w:t>Tuesdays 12:30–1:30</w:t>
      </w:r>
    </w:p>
    <w:p w14:paraId="18B8A859" w14:textId="77777777" w:rsidR="005B2031" w:rsidRPr="00AE488A" w:rsidRDefault="005B2031" w:rsidP="00D9514C">
      <w:pPr>
        <w:autoSpaceDE w:val="0"/>
        <w:autoSpaceDN w:val="0"/>
        <w:adjustRightInd w:val="0"/>
        <w:ind w:left="720" w:hanging="720"/>
      </w:pPr>
    </w:p>
    <w:p w14:paraId="7F1F2BBB" w14:textId="77777777" w:rsidR="005B2031" w:rsidRPr="00AE488A" w:rsidRDefault="009F552B" w:rsidP="00D9514C">
      <w:pPr>
        <w:autoSpaceDE w:val="0"/>
        <w:autoSpaceDN w:val="0"/>
        <w:adjustRightInd w:val="0"/>
        <w:ind w:left="720" w:hanging="720"/>
        <w:rPr>
          <w:b/>
          <w:i/>
        </w:rPr>
      </w:pPr>
      <w:r w:rsidRPr="00AE488A">
        <w:rPr>
          <w:b/>
          <w:i/>
        </w:rPr>
        <w:t xml:space="preserve">Course </w:t>
      </w:r>
      <w:r w:rsidR="00DA30A1">
        <w:rPr>
          <w:b/>
          <w:i/>
        </w:rPr>
        <w:t xml:space="preserve">Description and </w:t>
      </w:r>
      <w:r w:rsidRPr="00AE488A">
        <w:rPr>
          <w:b/>
          <w:i/>
        </w:rPr>
        <w:t>Objectives</w:t>
      </w:r>
    </w:p>
    <w:p w14:paraId="69DD971F" w14:textId="77777777" w:rsidR="005B2031" w:rsidRPr="00AE488A" w:rsidRDefault="005B2031" w:rsidP="00D9514C">
      <w:pPr>
        <w:autoSpaceDE w:val="0"/>
        <w:autoSpaceDN w:val="0"/>
        <w:adjustRightInd w:val="0"/>
        <w:ind w:left="720" w:hanging="720"/>
      </w:pPr>
    </w:p>
    <w:p w14:paraId="74FB7991" w14:textId="77777777" w:rsidR="001044A8" w:rsidRDefault="00045750" w:rsidP="00616436">
      <w:pPr>
        <w:pStyle w:val="BodyText"/>
      </w:pPr>
      <w:r w:rsidRPr="00185E1A">
        <w:t>This course is designed to acquaint students with some of the major religious and cultural themes of East Asia as they have manifest</w:t>
      </w:r>
      <w:r>
        <w:t>ed themselves in the past and present</w:t>
      </w:r>
      <w:r w:rsidRPr="00185E1A">
        <w:t xml:space="preserve"> in the societ</w:t>
      </w:r>
      <w:r>
        <w:t xml:space="preserve">ies of China, Japan and Korea. </w:t>
      </w:r>
      <w:r w:rsidRPr="00185E1A">
        <w:t>The course will place particular emphasis on the key ideas and systems of thought that underlie religion as it has been, and continues to be,</w:t>
      </w:r>
      <w:r>
        <w:t xml:space="preserve"> practiced in everyday life. </w:t>
      </w:r>
      <w:r w:rsidRPr="00185E1A">
        <w:t>This means that we must consider religion and culture not as abstract, monolithic and ahistorical phenomena, but as the expressions of individuals as th</w:t>
      </w:r>
      <w:r>
        <w:t xml:space="preserve">ey engage in the social realm. </w:t>
      </w:r>
      <w:r w:rsidRPr="00185E1A">
        <w:t>A substantial amount of the reading for this course will be of primary texts in translation as we strive to understand the underlying principles of the religious traditions of East Asia</w:t>
      </w:r>
      <w:r>
        <w:t xml:space="preserve"> and how they continue to influence the individual, the family, and the state.</w:t>
      </w:r>
    </w:p>
    <w:p w14:paraId="6E73B2CC" w14:textId="77777777" w:rsidR="00806B45" w:rsidRDefault="00806B45" w:rsidP="00616436">
      <w:pPr>
        <w:pStyle w:val="BodyText"/>
      </w:pPr>
    </w:p>
    <w:p w14:paraId="679F3784" w14:textId="77777777" w:rsidR="00806B45" w:rsidRPr="00806B45" w:rsidRDefault="00806B45" w:rsidP="00616436">
      <w:pPr>
        <w:pStyle w:val="BodyText"/>
        <w:rPr>
          <w:b/>
          <w:bCs/>
        </w:rPr>
      </w:pPr>
      <w:r w:rsidRPr="00806B45">
        <w:rPr>
          <w:b/>
          <w:bCs/>
        </w:rPr>
        <w:t>Note</w:t>
      </w:r>
    </w:p>
    <w:p w14:paraId="6221A316" w14:textId="6787C2FC" w:rsidR="00DF76C8" w:rsidRDefault="00806B45" w:rsidP="00045750">
      <w:pPr>
        <w:ind w:right="-540"/>
        <w:rPr>
          <w:rFonts w:eastAsia="Times New Roman"/>
          <w:lang w:val="en-CA"/>
        </w:rPr>
      </w:pPr>
      <w:r w:rsidRPr="00806B45">
        <w:rPr>
          <w:bCs/>
          <w:iCs/>
        </w:rPr>
        <w:t xml:space="preserve">This </w:t>
      </w:r>
      <w:r w:rsidR="00D0234B">
        <w:rPr>
          <w:bCs/>
          <w:iCs/>
        </w:rPr>
        <w:t>is</w:t>
      </w:r>
      <w:r w:rsidRPr="00806B45">
        <w:rPr>
          <w:bCs/>
          <w:iCs/>
        </w:rPr>
        <w:t xml:space="preserve"> </w:t>
      </w:r>
      <w:r>
        <w:rPr>
          <w:bCs/>
          <w:iCs/>
        </w:rPr>
        <w:t xml:space="preserve">an asynchronous online course delivered through Avenue. </w:t>
      </w:r>
      <w:r w:rsidR="00AE7560">
        <w:rPr>
          <w:bCs/>
          <w:iCs/>
        </w:rPr>
        <w:t>There is</w:t>
      </w:r>
      <w:r w:rsidR="00AE7560">
        <w:rPr>
          <w:iCs/>
        </w:rPr>
        <w:t xml:space="preserve"> </w:t>
      </w:r>
      <w:r w:rsidR="00AE7560">
        <w:rPr>
          <w:rFonts w:eastAsia="Times New Roman"/>
          <w:lang w:val="en-CA"/>
        </w:rPr>
        <w:t xml:space="preserve">one synchronous meeting per week, in the tutorial slot, on Fridays from 1:30-2:20pm. </w:t>
      </w:r>
      <w:r w:rsidR="002A6C23">
        <w:rPr>
          <w:rFonts w:eastAsia="Times New Roman"/>
          <w:lang w:val="en-CA"/>
        </w:rPr>
        <w:t xml:space="preserve">The meeting will be on Zoom. Please check your email for the invitation. </w:t>
      </w:r>
    </w:p>
    <w:p w14:paraId="22059F5F" w14:textId="700811E4" w:rsidR="002A6C23" w:rsidRPr="00806B45" w:rsidRDefault="002A6C23" w:rsidP="00045750">
      <w:pPr>
        <w:ind w:right="-540"/>
        <w:rPr>
          <w:bCs/>
          <w:iCs/>
        </w:rPr>
      </w:pPr>
      <w:r>
        <w:rPr>
          <w:rFonts w:eastAsia="Times New Roman"/>
          <w:lang w:val="en-CA"/>
        </w:rPr>
        <w:t>First Zoom tutorial meeting: Friday January 15. No meetings on Friday February 19</w:t>
      </w:r>
      <w:r w:rsidRPr="002A6C23">
        <w:rPr>
          <w:rFonts w:eastAsia="Times New Roman"/>
          <w:vertAlign w:val="superscript"/>
          <w:lang w:val="en-CA"/>
        </w:rPr>
        <w:t>th</w:t>
      </w:r>
      <w:r>
        <w:rPr>
          <w:rFonts w:eastAsia="Times New Roman"/>
          <w:lang w:val="en-CA"/>
        </w:rPr>
        <w:t xml:space="preserve"> and Friday April 2</w:t>
      </w:r>
      <w:r w:rsidRPr="002A6C23">
        <w:rPr>
          <w:rFonts w:eastAsia="Times New Roman"/>
          <w:vertAlign w:val="superscript"/>
          <w:lang w:val="en-CA"/>
        </w:rPr>
        <w:t>nd</w:t>
      </w:r>
      <w:r>
        <w:rPr>
          <w:rFonts w:eastAsia="Times New Roman"/>
          <w:lang w:val="en-CA"/>
        </w:rPr>
        <w:t>.</w:t>
      </w:r>
    </w:p>
    <w:p w14:paraId="3F7A5E8E" w14:textId="77777777" w:rsidR="00806B45" w:rsidRDefault="00806B45" w:rsidP="00045750">
      <w:pPr>
        <w:ind w:right="-540"/>
        <w:rPr>
          <w:b/>
          <w:i/>
        </w:rPr>
      </w:pPr>
    </w:p>
    <w:p w14:paraId="548A4613" w14:textId="77777777" w:rsidR="005E4E33" w:rsidRDefault="005E4E33" w:rsidP="00045750">
      <w:pPr>
        <w:ind w:right="-540"/>
        <w:rPr>
          <w:b/>
          <w:i/>
        </w:rPr>
      </w:pPr>
      <w:r w:rsidRPr="00AE488A">
        <w:rPr>
          <w:b/>
          <w:i/>
        </w:rPr>
        <w:t>Course Requirements and Gradin</w:t>
      </w:r>
      <w:r w:rsidR="00045750">
        <w:rPr>
          <w:b/>
          <w:i/>
        </w:rPr>
        <w:t>g</w:t>
      </w:r>
    </w:p>
    <w:p w14:paraId="57AF3499" w14:textId="77777777" w:rsidR="00DA4D73" w:rsidRDefault="00DA4D73" w:rsidP="00045750">
      <w:pPr>
        <w:ind w:right="-540"/>
        <w:rPr>
          <w:b/>
          <w:i/>
        </w:rPr>
      </w:pPr>
    </w:p>
    <w:p w14:paraId="7781A86C" w14:textId="574CBDF3" w:rsidR="00DA4D73" w:rsidRDefault="00DA4D73" w:rsidP="00DA4D73">
      <w:pPr>
        <w:ind w:left="720" w:right="-540"/>
      </w:pPr>
      <w:r>
        <w:t>1.</w:t>
      </w:r>
      <w:r>
        <w:tab/>
        <w:t xml:space="preserve">Participation in </w:t>
      </w:r>
      <w:r w:rsidR="004602AE">
        <w:t xml:space="preserve">tutorials and </w:t>
      </w:r>
      <w:r>
        <w:t>online discussion forums 15%</w:t>
      </w:r>
    </w:p>
    <w:p w14:paraId="44272514" w14:textId="77777777" w:rsidR="00DA4D73" w:rsidRDefault="00DA4D73" w:rsidP="00DA4D73">
      <w:pPr>
        <w:ind w:left="720" w:right="-540"/>
      </w:pPr>
      <w:r>
        <w:t>2.</w:t>
      </w:r>
      <w:r>
        <w:tab/>
        <w:t>Regular Quizzes 30%</w:t>
      </w:r>
    </w:p>
    <w:p w14:paraId="2CC65532" w14:textId="64FF1641" w:rsidR="00DA4D73" w:rsidRDefault="00DA4D73" w:rsidP="00DA4D73">
      <w:pPr>
        <w:ind w:left="720" w:right="-540"/>
      </w:pPr>
      <w:r>
        <w:t>3.</w:t>
      </w:r>
      <w:r>
        <w:tab/>
        <w:t>Essay 30%</w:t>
      </w:r>
      <w:r w:rsidR="00AC5E99">
        <w:t xml:space="preserve"> (Due March </w:t>
      </w:r>
      <w:r w:rsidR="000F3C79">
        <w:t>24</w:t>
      </w:r>
      <w:r w:rsidR="00AC5E99">
        <w:t>)</w:t>
      </w:r>
    </w:p>
    <w:p w14:paraId="4FBF2C57" w14:textId="6F0FBB8C" w:rsidR="00DA4D73" w:rsidRDefault="00DA4D73" w:rsidP="00DA4D73">
      <w:pPr>
        <w:ind w:left="720" w:right="-540"/>
      </w:pPr>
      <w:r>
        <w:t>4.</w:t>
      </w:r>
      <w:r>
        <w:tab/>
        <w:t>Final Exam 25%</w:t>
      </w:r>
      <w:r w:rsidR="00AC5E99">
        <w:t xml:space="preserve"> (Due April </w:t>
      </w:r>
      <w:r w:rsidR="000F3C79">
        <w:t>21</w:t>
      </w:r>
      <w:r w:rsidR="00AC5E99">
        <w:t>)</w:t>
      </w:r>
    </w:p>
    <w:p w14:paraId="5C08859A" w14:textId="77777777" w:rsidR="00D92400" w:rsidRDefault="00D92400" w:rsidP="005E4E33">
      <w:pPr>
        <w:autoSpaceDE w:val="0"/>
        <w:autoSpaceDN w:val="0"/>
        <w:adjustRightInd w:val="0"/>
        <w:rPr>
          <w:b/>
          <w:bCs/>
          <w:lang w:val="en-US"/>
        </w:rPr>
      </w:pPr>
    </w:p>
    <w:p w14:paraId="2D9D517A" w14:textId="77777777" w:rsidR="005B4782" w:rsidRDefault="005B4782" w:rsidP="005E4E33">
      <w:pPr>
        <w:autoSpaceDE w:val="0"/>
        <w:autoSpaceDN w:val="0"/>
        <w:adjustRightInd w:val="0"/>
        <w:rPr>
          <w:b/>
          <w:bCs/>
          <w:lang w:val="en-US"/>
        </w:rPr>
      </w:pPr>
    </w:p>
    <w:p w14:paraId="60512423" w14:textId="5FF3F8D1" w:rsidR="005E4E33" w:rsidRPr="00AE488A" w:rsidRDefault="00DA4D73" w:rsidP="005E4E33">
      <w:pPr>
        <w:autoSpaceDE w:val="0"/>
        <w:autoSpaceDN w:val="0"/>
        <w:adjustRightInd w:val="0"/>
        <w:rPr>
          <w:b/>
          <w:bCs/>
          <w:lang w:val="en-US"/>
        </w:rPr>
      </w:pPr>
      <w:r>
        <w:rPr>
          <w:b/>
          <w:bCs/>
          <w:lang w:val="en-US"/>
        </w:rPr>
        <w:lastRenderedPageBreak/>
        <w:t>P</w:t>
      </w:r>
      <w:r w:rsidR="005E4E33" w:rsidRPr="00AE488A">
        <w:rPr>
          <w:b/>
          <w:bCs/>
          <w:lang w:val="en-US"/>
        </w:rPr>
        <w:t xml:space="preserve">articipation </w:t>
      </w:r>
      <w:r w:rsidR="00045750">
        <w:rPr>
          <w:b/>
          <w:bCs/>
          <w:lang w:val="en-US"/>
        </w:rPr>
        <w:t xml:space="preserve">in online </w:t>
      </w:r>
      <w:r>
        <w:rPr>
          <w:b/>
          <w:bCs/>
          <w:lang w:val="en-US"/>
        </w:rPr>
        <w:t xml:space="preserve">discussion </w:t>
      </w:r>
      <w:r w:rsidR="005E4E33" w:rsidRPr="00AE488A">
        <w:rPr>
          <w:b/>
          <w:bCs/>
          <w:lang w:val="en-US"/>
        </w:rPr>
        <w:t>(1</w:t>
      </w:r>
      <w:r>
        <w:rPr>
          <w:b/>
          <w:bCs/>
          <w:lang w:val="en-US"/>
        </w:rPr>
        <w:t>5</w:t>
      </w:r>
      <w:r w:rsidR="005E4E33" w:rsidRPr="00AE488A">
        <w:rPr>
          <w:b/>
          <w:bCs/>
          <w:lang w:val="en-US"/>
        </w:rPr>
        <w:t>%)</w:t>
      </w:r>
    </w:p>
    <w:p w14:paraId="23E42E5B" w14:textId="77777777" w:rsidR="00DA4D73" w:rsidRDefault="00DA4D73" w:rsidP="00DA4D73">
      <w:pPr>
        <w:pStyle w:val="Heading2"/>
        <w:rPr>
          <w:rFonts w:eastAsia="Calibri"/>
          <w:b w:val="0"/>
          <w:szCs w:val="22"/>
        </w:rPr>
      </w:pPr>
      <w:bookmarkStart w:id="2" w:name="_Toc44326045"/>
    </w:p>
    <w:p w14:paraId="035E017D" w14:textId="3ADE9BB8" w:rsidR="001470B2" w:rsidRPr="00D92400" w:rsidRDefault="00DA4D73" w:rsidP="00D92400">
      <w:pPr>
        <w:pStyle w:val="Heading2"/>
        <w:rPr>
          <w:rFonts w:eastAsia="Calibri"/>
          <w:b w:val="0"/>
          <w:szCs w:val="22"/>
        </w:rPr>
      </w:pPr>
      <w:r w:rsidRPr="00DA4D73">
        <w:rPr>
          <w:rFonts w:eastAsia="Calibri"/>
          <w:b w:val="0"/>
          <w:szCs w:val="22"/>
        </w:rPr>
        <w:t xml:space="preserve">Students will be graded based on their regular participation </w:t>
      </w:r>
      <w:r w:rsidR="005B4782">
        <w:rPr>
          <w:rFonts w:eastAsia="Calibri"/>
          <w:b w:val="0"/>
          <w:szCs w:val="22"/>
        </w:rPr>
        <w:t xml:space="preserve">in Zoom tutorials and </w:t>
      </w:r>
      <w:r w:rsidRPr="00DA4D73">
        <w:rPr>
          <w:rFonts w:eastAsia="Calibri"/>
          <w:b w:val="0"/>
          <w:szCs w:val="22"/>
        </w:rPr>
        <w:t>on the Avenue discussion boards for this course. It is your responsibility to answer the posted discussion questions, and participate in conversation with others in the course. Students must answer the posted question directly, and provide a thoughtful and respectful response to other students in their discussion group. Answers must engage with the course readings. You are not graded on grammar, but you are still expected to write coherently and clearly.</w:t>
      </w:r>
      <w:bookmarkEnd w:id="2"/>
    </w:p>
    <w:p w14:paraId="486BC24B" w14:textId="77777777" w:rsidR="001470B2" w:rsidRDefault="001470B2" w:rsidP="00A836BC">
      <w:pPr>
        <w:ind w:right="-540"/>
        <w:rPr>
          <w:b/>
        </w:rPr>
      </w:pPr>
    </w:p>
    <w:p w14:paraId="6909A5B0" w14:textId="77777777" w:rsidR="00A836BC" w:rsidRPr="00AE488A" w:rsidRDefault="00892349" w:rsidP="00A836BC">
      <w:pPr>
        <w:ind w:right="-540"/>
        <w:rPr>
          <w:b/>
        </w:rPr>
      </w:pPr>
      <w:r w:rsidRPr="00AE488A">
        <w:rPr>
          <w:b/>
        </w:rPr>
        <w:t>Tests (3</w:t>
      </w:r>
      <w:r w:rsidR="00A836BC" w:rsidRPr="00AE488A">
        <w:rPr>
          <w:b/>
        </w:rPr>
        <w:t>0%)</w:t>
      </w:r>
      <w:r w:rsidR="00DA4D73">
        <w:rPr>
          <w:b/>
        </w:rPr>
        <w:t>, due by the end of each module</w:t>
      </w:r>
    </w:p>
    <w:p w14:paraId="3226471A" w14:textId="77777777" w:rsidR="00A836BC" w:rsidRPr="00AE488A" w:rsidRDefault="00DA4D73" w:rsidP="00DA4D73">
      <w:pPr>
        <w:ind w:right="-540"/>
      </w:pPr>
      <w:r w:rsidRPr="00DA4D73">
        <w:t>Each of the seven modules contains “knowledge check” quizzes which must be completed in order to advance through the module, or to the next module. The quizzes contain multiple choice questions, fill-in-the-blanks, and short answer questions. They must be completed within a set time limit</w:t>
      </w:r>
    </w:p>
    <w:p w14:paraId="01827515" w14:textId="77777777" w:rsidR="00DA4D73" w:rsidRDefault="00DA4D73" w:rsidP="00A12EA4">
      <w:pPr>
        <w:ind w:right="-540"/>
        <w:rPr>
          <w:b/>
        </w:rPr>
      </w:pPr>
    </w:p>
    <w:p w14:paraId="04D268CB" w14:textId="77777777" w:rsidR="00A12EA4" w:rsidRPr="00AE488A" w:rsidRDefault="00747070" w:rsidP="00A12EA4">
      <w:pPr>
        <w:ind w:right="-540"/>
        <w:rPr>
          <w:b/>
        </w:rPr>
      </w:pPr>
      <w:r w:rsidRPr="00AE488A">
        <w:rPr>
          <w:b/>
        </w:rPr>
        <w:t>Essay</w:t>
      </w:r>
      <w:r w:rsidR="00272DF1" w:rsidRPr="00AE488A">
        <w:rPr>
          <w:b/>
        </w:rPr>
        <w:t xml:space="preserve"> (3</w:t>
      </w:r>
      <w:r w:rsidR="00A836BC" w:rsidRPr="00AE488A">
        <w:rPr>
          <w:b/>
        </w:rPr>
        <w:t>0%)</w:t>
      </w:r>
      <w:r w:rsidR="00A12EA4" w:rsidRPr="00AE488A">
        <w:rPr>
          <w:b/>
        </w:rPr>
        <w:t xml:space="preserve"> </w:t>
      </w:r>
    </w:p>
    <w:p w14:paraId="170AF623" w14:textId="06719AC7" w:rsidR="007E6855" w:rsidRDefault="00D0540D" w:rsidP="00A12EA4">
      <w:pPr>
        <w:ind w:right="-540"/>
      </w:pPr>
      <w:r>
        <w:t>Details of the essay (6-8</w:t>
      </w:r>
      <w:r w:rsidR="00A12EA4" w:rsidRPr="00AE488A">
        <w:t xml:space="preserve"> pages) </w:t>
      </w:r>
      <w:r w:rsidR="00272DF1" w:rsidRPr="00AE488A">
        <w:t xml:space="preserve">will be circulated separately via Avenue. </w:t>
      </w:r>
      <w:r w:rsidR="00045750">
        <w:t xml:space="preserve">It is due on </w:t>
      </w:r>
      <w:r w:rsidR="00356DC8">
        <w:t xml:space="preserve">March </w:t>
      </w:r>
      <w:r w:rsidR="005B4782">
        <w:t>24</w:t>
      </w:r>
      <w:r w:rsidR="00DA30A1">
        <w:t xml:space="preserve"> via Avenue, so you should not need to print anything</w:t>
      </w:r>
      <w:r w:rsidR="00356DC8">
        <w:t xml:space="preserve">. </w:t>
      </w:r>
      <w:r w:rsidR="00DA4D73">
        <w:rPr>
          <w:rFonts w:ascii="Segoe UI Emoji" w:eastAsia="Segoe UI Emoji" w:hAnsi="Segoe UI Emoji" w:cs="Segoe UI Emoji"/>
        </w:rPr>
        <w:t>😊</w:t>
      </w:r>
    </w:p>
    <w:p w14:paraId="1A915924" w14:textId="77777777" w:rsidR="00A12EA4" w:rsidRPr="007E6855" w:rsidRDefault="00AE488A" w:rsidP="00A12EA4">
      <w:pPr>
        <w:ind w:right="-540"/>
        <w:rPr>
          <w:b/>
          <w:bCs/>
        </w:rPr>
      </w:pPr>
      <w:r w:rsidRPr="007E6855">
        <w:rPr>
          <w:b/>
          <w:bCs/>
        </w:rPr>
        <w:t>Work submitted</w:t>
      </w:r>
      <w:r w:rsidR="00A12EA4" w:rsidRPr="007E6855">
        <w:rPr>
          <w:b/>
          <w:bCs/>
        </w:rPr>
        <w:t xml:space="preserve"> late will not be accepted.</w:t>
      </w:r>
    </w:p>
    <w:p w14:paraId="55158C08" w14:textId="77777777" w:rsidR="00A836BC" w:rsidRPr="00AE488A" w:rsidRDefault="00A836BC" w:rsidP="00A836BC">
      <w:pPr>
        <w:ind w:right="-540"/>
      </w:pPr>
    </w:p>
    <w:p w14:paraId="36A9E5A8" w14:textId="77777777" w:rsidR="00A836BC" w:rsidRPr="00AE488A" w:rsidRDefault="00A836BC" w:rsidP="00A836BC">
      <w:pPr>
        <w:ind w:right="-540"/>
        <w:rPr>
          <w:b/>
        </w:rPr>
      </w:pPr>
      <w:r w:rsidRPr="00AE488A">
        <w:rPr>
          <w:b/>
        </w:rPr>
        <w:t>Final Examination (30%)</w:t>
      </w:r>
    </w:p>
    <w:p w14:paraId="2EDC266A" w14:textId="0618BBDB" w:rsidR="00A12EA4" w:rsidRDefault="00DA4D73" w:rsidP="00A12EA4">
      <w:pPr>
        <w:autoSpaceDE w:val="0"/>
        <w:autoSpaceDN w:val="0"/>
        <w:adjustRightInd w:val="0"/>
      </w:pPr>
      <w:r>
        <w:t>The Final exam will be a take home examination that assesses your understanding of and engagement with the course material across the whole course</w:t>
      </w:r>
      <w:r w:rsidR="00A12EA4" w:rsidRPr="00AE488A">
        <w:t>.</w:t>
      </w:r>
      <w:r w:rsidR="005B4782">
        <w:t xml:space="preserve"> It is due on April 21.</w:t>
      </w:r>
    </w:p>
    <w:p w14:paraId="6246AD70" w14:textId="77777777" w:rsidR="009F552B" w:rsidRPr="00AE488A" w:rsidRDefault="009F552B" w:rsidP="00D92400">
      <w:pPr>
        <w:autoSpaceDE w:val="0"/>
        <w:autoSpaceDN w:val="0"/>
        <w:adjustRightInd w:val="0"/>
      </w:pPr>
    </w:p>
    <w:p w14:paraId="4C788BB6" w14:textId="77777777" w:rsidR="00A12EA4" w:rsidRPr="00AE488A" w:rsidRDefault="00A12EA4" w:rsidP="00D9514C">
      <w:pPr>
        <w:autoSpaceDE w:val="0"/>
        <w:autoSpaceDN w:val="0"/>
        <w:adjustRightInd w:val="0"/>
        <w:ind w:left="720" w:hanging="720"/>
      </w:pPr>
    </w:p>
    <w:p w14:paraId="47949FC8" w14:textId="77777777" w:rsidR="00817647" w:rsidRDefault="00817647" w:rsidP="006D630B">
      <w:pPr>
        <w:pBdr>
          <w:top w:val="single" w:sz="4" w:space="1" w:color="auto"/>
          <w:left w:val="single" w:sz="4" w:space="4" w:color="auto"/>
          <w:bottom w:val="single" w:sz="4" w:space="1" w:color="auto"/>
          <w:right w:val="single" w:sz="4" w:space="4" w:color="auto"/>
        </w:pBdr>
        <w:ind w:right="-540"/>
        <w:rPr>
          <w:b/>
          <w:sz w:val="28"/>
          <w:szCs w:val="28"/>
        </w:rPr>
      </w:pPr>
      <w:r w:rsidRPr="00AE488A">
        <w:rPr>
          <w:b/>
          <w:sz w:val="28"/>
          <w:szCs w:val="28"/>
        </w:rPr>
        <w:t>Policies</w:t>
      </w:r>
    </w:p>
    <w:p w14:paraId="2BC28D41" w14:textId="77777777" w:rsidR="00AE488A" w:rsidRDefault="00AE488A" w:rsidP="006D630B">
      <w:pPr>
        <w:pBdr>
          <w:top w:val="single" w:sz="4" w:space="1" w:color="auto"/>
          <w:left w:val="single" w:sz="4" w:space="4" w:color="auto"/>
          <w:bottom w:val="single" w:sz="4" w:space="1" w:color="auto"/>
          <w:right w:val="single" w:sz="4" w:space="4" w:color="auto"/>
        </w:pBdr>
        <w:ind w:right="-540"/>
        <w:rPr>
          <w:b/>
          <w:sz w:val="28"/>
          <w:szCs w:val="28"/>
        </w:rPr>
      </w:pPr>
    </w:p>
    <w:p w14:paraId="61B1C908" w14:textId="77777777" w:rsidR="00AE488A" w:rsidRDefault="00AE488A" w:rsidP="006D630B">
      <w:pPr>
        <w:numPr>
          <w:ilvl w:val="0"/>
          <w:numId w:val="5"/>
        </w:numPr>
        <w:pBdr>
          <w:top w:val="single" w:sz="4" w:space="1" w:color="auto"/>
          <w:left w:val="single" w:sz="4" w:space="4" w:color="auto"/>
          <w:bottom w:val="single" w:sz="4" w:space="1" w:color="auto"/>
          <w:right w:val="single" w:sz="4" w:space="4" w:color="auto"/>
        </w:pBdr>
        <w:ind w:right="-540"/>
        <w:rPr>
          <w:b/>
          <w:sz w:val="28"/>
          <w:szCs w:val="28"/>
        </w:rPr>
      </w:pPr>
      <w:r>
        <w:rPr>
          <w:b/>
          <w:sz w:val="28"/>
          <w:szCs w:val="28"/>
        </w:rPr>
        <w:t>Don’t Cheat</w:t>
      </w:r>
    </w:p>
    <w:p w14:paraId="7C7A309D" w14:textId="77777777" w:rsidR="00AE488A" w:rsidRDefault="00AE488A" w:rsidP="006D630B">
      <w:pPr>
        <w:numPr>
          <w:ilvl w:val="0"/>
          <w:numId w:val="5"/>
        </w:numPr>
        <w:pBdr>
          <w:top w:val="single" w:sz="4" w:space="1" w:color="auto"/>
          <w:left w:val="single" w:sz="4" w:space="4" w:color="auto"/>
          <w:bottom w:val="single" w:sz="4" w:space="1" w:color="auto"/>
          <w:right w:val="single" w:sz="4" w:space="4" w:color="auto"/>
        </w:pBdr>
        <w:ind w:right="-540"/>
        <w:rPr>
          <w:b/>
          <w:sz w:val="28"/>
          <w:szCs w:val="28"/>
        </w:rPr>
      </w:pPr>
      <w:r>
        <w:rPr>
          <w:b/>
          <w:sz w:val="28"/>
          <w:szCs w:val="28"/>
        </w:rPr>
        <w:t>We will be using Avenue to Learn. Your rights may be affected.</w:t>
      </w:r>
    </w:p>
    <w:p w14:paraId="76A7E8C6" w14:textId="77777777" w:rsidR="00AE488A" w:rsidRDefault="00AE488A" w:rsidP="006D630B">
      <w:pPr>
        <w:numPr>
          <w:ilvl w:val="0"/>
          <w:numId w:val="5"/>
        </w:numPr>
        <w:pBdr>
          <w:top w:val="single" w:sz="4" w:space="1" w:color="auto"/>
          <w:left w:val="single" w:sz="4" w:space="4" w:color="auto"/>
          <w:bottom w:val="single" w:sz="4" w:space="1" w:color="auto"/>
          <w:right w:val="single" w:sz="4" w:space="4" w:color="auto"/>
        </w:pBdr>
        <w:ind w:right="-540"/>
        <w:rPr>
          <w:b/>
          <w:sz w:val="28"/>
          <w:szCs w:val="28"/>
        </w:rPr>
      </w:pPr>
      <w:r>
        <w:rPr>
          <w:b/>
          <w:sz w:val="28"/>
          <w:szCs w:val="28"/>
        </w:rPr>
        <w:t>Use your McMaster email account.</w:t>
      </w:r>
    </w:p>
    <w:p w14:paraId="2299E9F2" w14:textId="77777777" w:rsidR="00AE488A" w:rsidRPr="00AE488A" w:rsidRDefault="00AE488A" w:rsidP="006D630B">
      <w:pPr>
        <w:numPr>
          <w:ilvl w:val="0"/>
          <w:numId w:val="5"/>
        </w:numPr>
        <w:pBdr>
          <w:top w:val="single" w:sz="4" w:space="1" w:color="auto"/>
          <w:left w:val="single" w:sz="4" w:space="4" w:color="auto"/>
          <w:bottom w:val="single" w:sz="4" w:space="1" w:color="auto"/>
          <w:right w:val="single" w:sz="4" w:space="4" w:color="auto"/>
        </w:pBdr>
        <w:ind w:right="-540"/>
        <w:rPr>
          <w:b/>
          <w:sz w:val="28"/>
          <w:szCs w:val="28"/>
        </w:rPr>
      </w:pPr>
      <w:r>
        <w:rPr>
          <w:b/>
          <w:sz w:val="28"/>
          <w:szCs w:val="28"/>
        </w:rPr>
        <w:t>Check the MSAF policy.</w:t>
      </w:r>
    </w:p>
    <w:p w14:paraId="05B09FB1" w14:textId="77777777" w:rsidR="00DA30A1" w:rsidRPr="00DA30A1" w:rsidRDefault="00DA30A1" w:rsidP="00282054">
      <w:pPr>
        <w:pBdr>
          <w:top w:val="single" w:sz="4" w:space="1" w:color="auto"/>
          <w:left w:val="single" w:sz="4" w:space="4" w:color="auto"/>
          <w:bottom w:val="single" w:sz="4" w:space="1" w:color="auto"/>
          <w:right w:val="single" w:sz="4" w:space="4" w:color="auto"/>
        </w:pBdr>
        <w:ind w:right="-540"/>
        <w:rPr>
          <w:lang w:val="en-CA"/>
        </w:rPr>
      </w:pPr>
    </w:p>
    <w:p w14:paraId="63EAF44F" w14:textId="77777777" w:rsidR="00DA30A1" w:rsidRDefault="00DA30A1" w:rsidP="00DF76C8">
      <w:pPr>
        <w:autoSpaceDE w:val="0"/>
        <w:autoSpaceDN w:val="0"/>
        <w:adjustRightInd w:val="0"/>
        <w:rPr>
          <w:b/>
        </w:rPr>
      </w:pPr>
    </w:p>
    <w:p w14:paraId="47AB5E94" w14:textId="77777777" w:rsidR="00D9514C" w:rsidRPr="00AE488A" w:rsidRDefault="00D9514C" w:rsidP="00D9514C">
      <w:pPr>
        <w:autoSpaceDE w:val="0"/>
        <w:autoSpaceDN w:val="0"/>
        <w:adjustRightInd w:val="0"/>
        <w:ind w:left="720" w:hanging="720"/>
      </w:pPr>
      <w:r w:rsidRPr="00AE488A">
        <w:rPr>
          <w:b/>
        </w:rPr>
        <w:t>Books</w:t>
      </w:r>
    </w:p>
    <w:p w14:paraId="1458327A" w14:textId="77777777" w:rsidR="006D1B89" w:rsidRPr="00185E1A" w:rsidRDefault="00D9514C" w:rsidP="006D1B89">
      <w:pPr>
        <w:autoSpaceDE w:val="0"/>
        <w:autoSpaceDN w:val="0"/>
        <w:adjustRightInd w:val="0"/>
        <w:ind w:left="720" w:hanging="720"/>
      </w:pPr>
      <w:r w:rsidRPr="00AE488A">
        <w:rPr>
          <w:i/>
        </w:rPr>
        <w:t>Required</w:t>
      </w:r>
      <w:r w:rsidRPr="00AE488A">
        <w:t>:</w:t>
      </w:r>
    </w:p>
    <w:p w14:paraId="16953C94" w14:textId="77777777" w:rsidR="006D1B89" w:rsidRDefault="006D1B89" w:rsidP="006D1B89">
      <w:pPr>
        <w:ind w:left="720" w:hanging="720"/>
      </w:pPr>
      <w:r>
        <w:t>Wm. Theodore de Bary, ed</w:t>
      </w:r>
      <w:r w:rsidRPr="00185E1A">
        <w:t xml:space="preserve">. </w:t>
      </w:r>
      <w:r w:rsidRPr="00185E1A">
        <w:rPr>
          <w:i/>
        </w:rPr>
        <w:t xml:space="preserve">Sources of </w:t>
      </w:r>
      <w:r>
        <w:rPr>
          <w:i/>
        </w:rPr>
        <w:t>East Asian</w:t>
      </w:r>
      <w:r w:rsidRPr="00185E1A">
        <w:rPr>
          <w:i/>
        </w:rPr>
        <w:t xml:space="preserve"> Tradition</w:t>
      </w:r>
      <w:r w:rsidRPr="00185E1A">
        <w:t xml:space="preserve">, Vol. 1. New York: Columbia University Press, </w:t>
      </w:r>
      <w:r>
        <w:t>2008.</w:t>
      </w:r>
    </w:p>
    <w:p w14:paraId="7641AD77" w14:textId="77777777" w:rsidR="00771F3B" w:rsidRDefault="00771F3B" w:rsidP="006D1B89">
      <w:pPr>
        <w:ind w:left="720" w:hanging="720"/>
      </w:pPr>
      <w:r>
        <w:t xml:space="preserve">Thomas Dubois, </w:t>
      </w:r>
      <w:r w:rsidR="0061395A" w:rsidRPr="0061395A">
        <w:rPr>
          <w:i/>
        </w:rPr>
        <w:t>Religion and the Making of Modern East Asia</w:t>
      </w:r>
      <w:r w:rsidR="00FE3CA9">
        <w:rPr>
          <w:i/>
        </w:rPr>
        <w:t xml:space="preserve">, </w:t>
      </w:r>
      <w:r w:rsidR="00FE3CA9">
        <w:t>Cambridge: Cambridge University Press, 2011.</w:t>
      </w:r>
    </w:p>
    <w:p w14:paraId="50A894CE" w14:textId="77777777" w:rsidR="00FE3CA9" w:rsidRPr="00D7093A" w:rsidRDefault="00D7093A" w:rsidP="00D7093A">
      <w:pPr>
        <w:ind w:left="720" w:hanging="720"/>
        <w:rPr>
          <w:lang w:val="en-US"/>
        </w:rPr>
      </w:pPr>
      <w:r>
        <w:t xml:space="preserve">Ian Johnson, </w:t>
      </w:r>
      <w:r w:rsidRPr="00D7093A">
        <w:rPr>
          <w:i/>
          <w:iCs/>
          <w:lang w:val="en-US"/>
        </w:rPr>
        <w:t>The Souls of China: The Return of Religion After Mao</w:t>
      </w:r>
      <w:r>
        <w:rPr>
          <w:lang w:val="en-US"/>
        </w:rPr>
        <w:t>, London: Penguin, 2017.</w:t>
      </w:r>
    </w:p>
    <w:p w14:paraId="6E61964C" w14:textId="77777777" w:rsidR="00DA30A1" w:rsidRDefault="00DA30A1" w:rsidP="006D1B89"/>
    <w:p w14:paraId="318FA050" w14:textId="724C7C6A" w:rsidR="006107C1" w:rsidRPr="00D92400" w:rsidRDefault="006D1B89" w:rsidP="006D1B89">
      <w:r w:rsidRPr="00185E1A">
        <w:t>The schedule outlined below may be modified at the discretion of the instructor.  The instructor will notify students in class and will post any changes to the course website.</w:t>
      </w:r>
    </w:p>
    <w:p w14:paraId="6E05F853" w14:textId="77777777" w:rsidR="001470B2" w:rsidRDefault="001470B2" w:rsidP="006D1B89">
      <w:pPr>
        <w:rPr>
          <w:b/>
          <w:sz w:val="28"/>
          <w:szCs w:val="28"/>
        </w:rPr>
      </w:pPr>
    </w:p>
    <w:p w14:paraId="15CB853C" w14:textId="10295173" w:rsidR="00D92400" w:rsidRDefault="00D92400" w:rsidP="006D1B89">
      <w:pPr>
        <w:rPr>
          <w:b/>
          <w:sz w:val="28"/>
          <w:szCs w:val="28"/>
        </w:rPr>
      </w:pPr>
    </w:p>
    <w:p w14:paraId="1C2674D5" w14:textId="0A5CD0DF" w:rsidR="00606B27" w:rsidRDefault="00606B27" w:rsidP="006D1B89">
      <w:pPr>
        <w:rPr>
          <w:b/>
          <w:sz w:val="28"/>
          <w:szCs w:val="28"/>
        </w:rPr>
      </w:pPr>
    </w:p>
    <w:p w14:paraId="25C5A50C" w14:textId="2A599361" w:rsidR="00606B27" w:rsidRDefault="00606B27" w:rsidP="006D1B89">
      <w:pPr>
        <w:rPr>
          <w:b/>
          <w:sz w:val="28"/>
          <w:szCs w:val="28"/>
        </w:rPr>
      </w:pPr>
    </w:p>
    <w:p w14:paraId="4977B7CB" w14:textId="77777777" w:rsidR="00606B27" w:rsidRDefault="00606B27" w:rsidP="006D1B89">
      <w:pPr>
        <w:rPr>
          <w:b/>
          <w:sz w:val="28"/>
          <w:szCs w:val="28"/>
        </w:rPr>
      </w:pPr>
    </w:p>
    <w:p w14:paraId="76146B21" w14:textId="4DFA48E6" w:rsidR="006D1B89" w:rsidRPr="00DF76C8" w:rsidRDefault="006D1B89" w:rsidP="006D1B89">
      <w:pPr>
        <w:rPr>
          <w:b/>
          <w:sz w:val="28"/>
          <w:szCs w:val="28"/>
        </w:rPr>
      </w:pPr>
      <w:r w:rsidRPr="00185E1A">
        <w:rPr>
          <w:b/>
          <w:sz w:val="28"/>
          <w:szCs w:val="28"/>
        </w:rPr>
        <w:t>Schedule</w:t>
      </w:r>
    </w:p>
    <w:p w14:paraId="085ECF3F" w14:textId="77777777" w:rsidR="006107C1" w:rsidRDefault="006107C1" w:rsidP="006D1B89">
      <w:pPr>
        <w:rPr>
          <w:b/>
        </w:rPr>
      </w:pPr>
    </w:p>
    <w:p w14:paraId="384159E9" w14:textId="77777777" w:rsidR="00B7395B" w:rsidRDefault="00B7395B" w:rsidP="006D1B89">
      <w:pPr>
        <w:rPr>
          <w:b/>
        </w:rPr>
      </w:pPr>
      <w:r>
        <w:rPr>
          <w:b/>
        </w:rPr>
        <w:t xml:space="preserve">Assigned Readings are given for each topic, but students will also read over the </w:t>
      </w:r>
      <w:r w:rsidR="009321BD">
        <w:rPr>
          <w:b/>
        </w:rPr>
        <w:t xml:space="preserve">duration of the </w:t>
      </w:r>
      <w:r>
        <w:rPr>
          <w:b/>
        </w:rPr>
        <w:t xml:space="preserve">course Johnson’s </w:t>
      </w:r>
      <w:r>
        <w:rPr>
          <w:b/>
          <w:i/>
        </w:rPr>
        <w:t>Souls of China: Religion After Mao</w:t>
      </w:r>
      <w:r>
        <w:rPr>
          <w:b/>
        </w:rPr>
        <w:t xml:space="preserve"> which will be the basis for the essay.</w:t>
      </w:r>
    </w:p>
    <w:p w14:paraId="635EDE2D" w14:textId="102AC7F9" w:rsidR="007A6520" w:rsidRDefault="007A6520" w:rsidP="006D1B89">
      <w:pPr>
        <w:rPr>
          <w:b/>
        </w:rPr>
      </w:pPr>
    </w:p>
    <w:p w14:paraId="544660D7" w14:textId="4CE9CDB6" w:rsidR="005A2709" w:rsidRDefault="005A2709" w:rsidP="006D1B89">
      <w:pPr>
        <w:rPr>
          <w:b/>
        </w:rPr>
      </w:pPr>
      <w:r>
        <w:rPr>
          <w:b/>
        </w:rPr>
        <w:t>Class starts Monday January 11</w:t>
      </w:r>
      <w:r w:rsidRPr="005A2709">
        <w:rPr>
          <w:b/>
          <w:vertAlign w:val="superscript"/>
        </w:rPr>
        <w:t>th</w:t>
      </w:r>
      <w:r>
        <w:rPr>
          <w:b/>
        </w:rPr>
        <w:t>. First online meeting is Friday January 15</w:t>
      </w:r>
      <w:r w:rsidRPr="005A2709">
        <w:rPr>
          <w:b/>
          <w:vertAlign w:val="superscript"/>
        </w:rPr>
        <w:t>th</w:t>
      </w:r>
      <w:r>
        <w:rPr>
          <w:b/>
        </w:rPr>
        <w:t xml:space="preserve">. </w:t>
      </w:r>
    </w:p>
    <w:p w14:paraId="40859D74" w14:textId="54E3263F" w:rsidR="005A2709" w:rsidRPr="005A2709" w:rsidRDefault="005A2709" w:rsidP="006D1B89">
      <w:pPr>
        <w:rPr>
          <w:bCs/>
        </w:rPr>
      </w:pPr>
      <w:r w:rsidRPr="005A2709">
        <w:rPr>
          <w:bCs/>
        </w:rPr>
        <w:t>Tutorials meet every Friday from January 15</w:t>
      </w:r>
      <w:r w:rsidRPr="005A2709">
        <w:rPr>
          <w:bCs/>
          <w:vertAlign w:val="superscript"/>
        </w:rPr>
        <w:t>th</w:t>
      </w:r>
      <w:r w:rsidRPr="005A2709">
        <w:rPr>
          <w:bCs/>
        </w:rPr>
        <w:t>, except for February 19</w:t>
      </w:r>
      <w:r w:rsidRPr="005A2709">
        <w:rPr>
          <w:bCs/>
          <w:vertAlign w:val="superscript"/>
        </w:rPr>
        <w:t>th</w:t>
      </w:r>
      <w:r w:rsidRPr="005A2709">
        <w:rPr>
          <w:bCs/>
        </w:rPr>
        <w:t xml:space="preserve"> and April 2</w:t>
      </w:r>
      <w:r w:rsidRPr="005A2709">
        <w:rPr>
          <w:bCs/>
          <w:vertAlign w:val="superscript"/>
        </w:rPr>
        <w:t>nd</w:t>
      </w:r>
      <w:r w:rsidRPr="005A2709">
        <w:rPr>
          <w:bCs/>
        </w:rPr>
        <w:t xml:space="preserve"> </w:t>
      </w:r>
    </w:p>
    <w:p w14:paraId="6C5CD564" w14:textId="77777777" w:rsidR="005A2709" w:rsidRPr="00185E1A" w:rsidRDefault="005A2709" w:rsidP="006D1B89">
      <w:pPr>
        <w:rPr>
          <w:b/>
        </w:rPr>
      </w:pPr>
    </w:p>
    <w:p w14:paraId="497E3F4F" w14:textId="373BE772" w:rsidR="008553F7" w:rsidRDefault="008553F7" w:rsidP="006D1B89">
      <w:r>
        <w:rPr>
          <w:b/>
        </w:rPr>
        <w:t>Module 1</w:t>
      </w:r>
      <w:r>
        <w:t xml:space="preserve"> (Opens Tuesday January 5</w:t>
      </w:r>
      <w:r w:rsidRPr="008553F7">
        <w:rPr>
          <w:vertAlign w:val="superscript"/>
        </w:rPr>
        <w:t>th</w:t>
      </w:r>
      <w:r>
        <w:t xml:space="preserve">, Closes Friday January </w:t>
      </w:r>
      <w:r w:rsidR="00854D57">
        <w:t>2</w:t>
      </w:r>
      <w:r>
        <w:t>2</w:t>
      </w:r>
      <w:r w:rsidR="00097592" w:rsidRPr="00097592">
        <w:rPr>
          <w:vertAlign w:val="superscript"/>
        </w:rPr>
        <w:t>nd</w:t>
      </w:r>
      <w:r>
        <w:t>)</w:t>
      </w:r>
    </w:p>
    <w:p w14:paraId="0B4FA72C" w14:textId="77777777" w:rsidR="006D1B89" w:rsidRPr="00185E1A" w:rsidRDefault="006D1B89" w:rsidP="006D1B89">
      <w:r w:rsidRPr="00185E1A">
        <w:t>Orientation</w:t>
      </w:r>
      <w:r w:rsidR="008553F7">
        <w:t xml:space="preserve"> to the Course, and Earliest Times. </w:t>
      </w:r>
    </w:p>
    <w:p w14:paraId="09CD04ED" w14:textId="77777777" w:rsidR="006D1B89" w:rsidRDefault="006D1B89" w:rsidP="006D1B89"/>
    <w:p w14:paraId="1942A595" w14:textId="77777777" w:rsidR="008553F7" w:rsidRDefault="008553F7" w:rsidP="006D1B89">
      <w:r>
        <w:t xml:space="preserve">Readings: </w:t>
      </w:r>
      <w:r w:rsidRPr="008553F7">
        <w:rPr>
          <w:i/>
          <w:iCs/>
        </w:rPr>
        <w:t>East Asian Traditions</w:t>
      </w:r>
      <w:r>
        <w:t>, 1—28</w:t>
      </w:r>
    </w:p>
    <w:p w14:paraId="2CD7026C" w14:textId="77777777" w:rsidR="008553F7" w:rsidRDefault="008553F7" w:rsidP="006D1B89"/>
    <w:p w14:paraId="4F84B30A" w14:textId="77777777" w:rsidR="008553F7" w:rsidRDefault="008553F7" w:rsidP="008553F7">
      <w:r>
        <w:t>Assessments: Knowledge Check Quiz, Discussion posts</w:t>
      </w:r>
    </w:p>
    <w:p w14:paraId="30D55D40" w14:textId="77777777" w:rsidR="008553F7" w:rsidRPr="00185E1A" w:rsidRDefault="008553F7" w:rsidP="006D1B89"/>
    <w:p w14:paraId="04673932" w14:textId="60D7291E" w:rsidR="008553F7" w:rsidRDefault="008553F7" w:rsidP="006D1B89">
      <w:pPr>
        <w:rPr>
          <w:b/>
        </w:rPr>
      </w:pPr>
      <w:r>
        <w:rPr>
          <w:b/>
        </w:rPr>
        <w:t xml:space="preserve">Module 2 </w:t>
      </w:r>
      <w:r w:rsidRPr="008553F7">
        <w:rPr>
          <w:bCs/>
        </w:rPr>
        <w:t>(</w:t>
      </w:r>
      <w:r>
        <w:rPr>
          <w:bCs/>
        </w:rPr>
        <w:t>Opens Monday January 18</w:t>
      </w:r>
      <w:r w:rsidRPr="008553F7">
        <w:rPr>
          <w:bCs/>
          <w:vertAlign w:val="superscript"/>
        </w:rPr>
        <w:t>th</w:t>
      </w:r>
      <w:r>
        <w:rPr>
          <w:bCs/>
        </w:rPr>
        <w:t xml:space="preserve">, Closes Friday February </w:t>
      </w:r>
      <w:r w:rsidR="00097592">
        <w:rPr>
          <w:bCs/>
        </w:rPr>
        <w:t>5</w:t>
      </w:r>
      <w:r w:rsidRPr="008553F7">
        <w:rPr>
          <w:bCs/>
          <w:vertAlign w:val="superscript"/>
        </w:rPr>
        <w:t>th</w:t>
      </w:r>
      <w:r>
        <w:rPr>
          <w:bCs/>
        </w:rPr>
        <w:t xml:space="preserve">) </w:t>
      </w:r>
    </w:p>
    <w:p w14:paraId="0709D795" w14:textId="77777777" w:rsidR="006D1B89" w:rsidRPr="00185E1A" w:rsidRDefault="006D1B89" w:rsidP="006D1B89">
      <w:pPr>
        <w:rPr>
          <w:b/>
        </w:rPr>
      </w:pPr>
      <w:r w:rsidRPr="00185E1A">
        <w:t>Warring States</w:t>
      </w:r>
      <w:r w:rsidR="008553F7">
        <w:t xml:space="preserve"> thinkers, Confucius, Mozi, Laozi</w:t>
      </w:r>
    </w:p>
    <w:p w14:paraId="1FA02D3F" w14:textId="77777777" w:rsidR="002B08B4" w:rsidRDefault="002B08B4" w:rsidP="006D1B89">
      <w:pPr>
        <w:autoSpaceDE w:val="0"/>
        <w:autoSpaceDN w:val="0"/>
        <w:adjustRightInd w:val="0"/>
        <w:rPr>
          <w:b/>
          <w:bCs/>
        </w:rPr>
      </w:pPr>
    </w:p>
    <w:p w14:paraId="5EF4939D" w14:textId="77777777" w:rsidR="008553F7" w:rsidRDefault="008553F7" w:rsidP="006D1B89">
      <w:pPr>
        <w:autoSpaceDE w:val="0"/>
        <w:autoSpaceDN w:val="0"/>
        <w:adjustRightInd w:val="0"/>
        <w:rPr>
          <w:b/>
          <w:bCs/>
        </w:rPr>
      </w:pPr>
      <w:r w:rsidRPr="008B33EE">
        <w:t>Readings</w:t>
      </w:r>
      <w:r>
        <w:rPr>
          <w:b/>
          <w:bCs/>
        </w:rPr>
        <w:t xml:space="preserve"> </w:t>
      </w:r>
      <w:r w:rsidRPr="008553F7">
        <w:rPr>
          <w:i/>
          <w:iCs/>
        </w:rPr>
        <w:t>East Asian Traditions</w:t>
      </w:r>
      <w:r>
        <w:t>, 29—40</w:t>
      </w:r>
    </w:p>
    <w:p w14:paraId="67CFE40C" w14:textId="77777777" w:rsidR="008553F7" w:rsidRDefault="008553F7" w:rsidP="006D1B89">
      <w:pPr>
        <w:autoSpaceDE w:val="0"/>
        <w:autoSpaceDN w:val="0"/>
        <w:adjustRightInd w:val="0"/>
        <w:rPr>
          <w:b/>
          <w:bCs/>
        </w:rPr>
      </w:pPr>
    </w:p>
    <w:p w14:paraId="2D6C7D6C" w14:textId="3D4B073C" w:rsidR="008553F7" w:rsidRDefault="008553F7" w:rsidP="008553F7">
      <w:r>
        <w:t>Assessments: Knowledge Check Quiz, Discussion posts</w:t>
      </w:r>
      <w:r w:rsidR="005A2709">
        <w:t>, Tutorials.</w:t>
      </w:r>
    </w:p>
    <w:p w14:paraId="361462A4" w14:textId="77777777" w:rsidR="00E720C0" w:rsidRDefault="00E720C0" w:rsidP="006D1B89">
      <w:pPr>
        <w:autoSpaceDE w:val="0"/>
        <w:autoSpaceDN w:val="0"/>
        <w:adjustRightInd w:val="0"/>
        <w:rPr>
          <w:b/>
          <w:bCs/>
        </w:rPr>
      </w:pPr>
    </w:p>
    <w:p w14:paraId="4718EF37" w14:textId="480941C9" w:rsidR="008553F7" w:rsidRPr="008553F7" w:rsidRDefault="008553F7" w:rsidP="006D1B89">
      <w:pPr>
        <w:autoSpaceDE w:val="0"/>
        <w:autoSpaceDN w:val="0"/>
        <w:adjustRightInd w:val="0"/>
      </w:pPr>
      <w:r>
        <w:rPr>
          <w:b/>
          <w:bCs/>
        </w:rPr>
        <w:t xml:space="preserve">Module 3 </w:t>
      </w:r>
      <w:r>
        <w:t xml:space="preserve">(Opens Monday February 1, Closes </w:t>
      </w:r>
      <w:r w:rsidR="008B33EE">
        <w:t xml:space="preserve">Friday February </w:t>
      </w:r>
      <w:r w:rsidR="00097592">
        <w:t>19</w:t>
      </w:r>
      <w:r w:rsidR="008B33EE" w:rsidRPr="008B33EE">
        <w:rPr>
          <w:vertAlign w:val="superscript"/>
        </w:rPr>
        <w:t>th</w:t>
      </w:r>
      <w:r w:rsidR="008B33EE">
        <w:t>)</w:t>
      </w:r>
    </w:p>
    <w:p w14:paraId="229DEF51" w14:textId="77777777" w:rsidR="008B33EE" w:rsidRPr="008B33EE" w:rsidRDefault="004170D5" w:rsidP="006D1B89">
      <w:pPr>
        <w:autoSpaceDE w:val="0"/>
        <w:autoSpaceDN w:val="0"/>
        <w:adjustRightInd w:val="0"/>
      </w:pPr>
      <w:r>
        <w:t xml:space="preserve">Daoist ideas: </w:t>
      </w:r>
      <w:r w:rsidR="008B33EE" w:rsidRPr="004170D5">
        <w:rPr>
          <w:i/>
          <w:iCs/>
        </w:rPr>
        <w:t>Daode jing</w:t>
      </w:r>
      <w:r w:rsidR="008B33EE">
        <w:t xml:space="preserve"> and Zhuangzi </w:t>
      </w:r>
    </w:p>
    <w:p w14:paraId="1FF2C434" w14:textId="77777777" w:rsidR="008B33EE" w:rsidRDefault="008B33EE" w:rsidP="006D1B89">
      <w:pPr>
        <w:autoSpaceDE w:val="0"/>
        <w:autoSpaceDN w:val="0"/>
        <w:adjustRightInd w:val="0"/>
      </w:pPr>
    </w:p>
    <w:p w14:paraId="3F5DC732" w14:textId="77777777" w:rsidR="008553F7" w:rsidRDefault="00EE7EBE" w:rsidP="006D1B89">
      <w:pPr>
        <w:autoSpaceDE w:val="0"/>
        <w:autoSpaceDN w:val="0"/>
        <w:adjustRightInd w:val="0"/>
      </w:pPr>
      <w:r>
        <w:t xml:space="preserve"> </w:t>
      </w:r>
      <w:r w:rsidR="008B33EE">
        <w:t xml:space="preserve">Readings: </w:t>
      </w:r>
      <w:r w:rsidR="008B33EE" w:rsidRPr="008B33EE">
        <w:rPr>
          <w:i/>
          <w:iCs/>
        </w:rPr>
        <w:t>East Asian Traditions</w:t>
      </w:r>
      <w:r w:rsidR="008B33EE" w:rsidRPr="008B33EE">
        <w:t xml:space="preserve"> 51-68, 211-216</w:t>
      </w:r>
    </w:p>
    <w:p w14:paraId="0BAFADDF" w14:textId="77777777" w:rsidR="004170D5" w:rsidRDefault="004170D5" w:rsidP="006D1B89">
      <w:pPr>
        <w:autoSpaceDE w:val="0"/>
        <w:autoSpaceDN w:val="0"/>
        <w:adjustRightInd w:val="0"/>
      </w:pPr>
    </w:p>
    <w:p w14:paraId="6DADFC48" w14:textId="04E8BCB9" w:rsidR="004170D5" w:rsidRDefault="004170D5" w:rsidP="004170D5">
      <w:r>
        <w:t>Assessments: Knowledge Check Quiz, Discussion posts</w:t>
      </w:r>
      <w:r w:rsidR="005A2709">
        <w:t>, Tutorials.</w:t>
      </w:r>
    </w:p>
    <w:p w14:paraId="46B43FCE" w14:textId="77777777" w:rsidR="006D1B89" w:rsidRPr="00185E1A" w:rsidRDefault="006D1B89" w:rsidP="006D1B89">
      <w:pPr>
        <w:autoSpaceDE w:val="0"/>
        <w:autoSpaceDN w:val="0"/>
        <w:adjustRightInd w:val="0"/>
        <w:rPr>
          <w:bCs/>
        </w:rPr>
      </w:pPr>
      <w:r w:rsidRPr="00185E1A">
        <w:rPr>
          <w:bCs/>
        </w:rPr>
        <w:tab/>
      </w:r>
    </w:p>
    <w:p w14:paraId="50B36E19" w14:textId="51ABF52E" w:rsidR="005A2709" w:rsidRPr="00185E1A" w:rsidRDefault="007E6855" w:rsidP="006D1B89">
      <w:pPr>
        <w:autoSpaceDE w:val="0"/>
        <w:autoSpaceDN w:val="0"/>
        <w:adjustRightInd w:val="0"/>
        <w:rPr>
          <w:bCs/>
        </w:rPr>
      </w:pPr>
      <w:r w:rsidRPr="007E6855">
        <w:rPr>
          <w:b/>
        </w:rPr>
        <w:t>Midterm Recess</w:t>
      </w:r>
      <w:r>
        <w:rPr>
          <w:bCs/>
        </w:rPr>
        <w:t xml:space="preserve"> </w:t>
      </w:r>
      <w:r w:rsidR="004170D5">
        <w:rPr>
          <w:bCs/>
        </w:rPr>
        <w:t>February 15-19</w:t>
      </w:r>
    </w:p>
    <w:p w14:paraId="0F0D85C3" w14:textId="77777777" w:rsidR="004170D5" w:rsidRDefault="004170D5" w:rsidP="006D1B89">
      <w:pPr>
        <w:autoSpaceDE w:val="0"/>
        <w:autoSpaceDN w:val="0"/>
        <w:adjustRightInd w:val="0"/>
        <w:rPr>
          <w:b/>
          <w:bCs/>
        </w:rPr>
      </w:pPr>
    </w:p>
    <w:p w14:paraId="14D15226" w14:textId="716D5D0C" w:rsidR="004170D5" w:rsidRDefault="004170D5" w:rsidP="006D1B89">
      <w:pPr>
        <w:autoSpaceDE w:val="0"/>
        <w:autoSpaceDN w:val="0"/>
        <w:adjustRightInd w:val="0"/>
        <w:rPr>
          <w:bCs/>
        </w:rPr>
      </w:pPr>
      <w:r w:rsidRPr="004170D5">
        <w:rPr>
          <w:b/>
        </w:rPr>
        <w:t>Module 4</w:t>
      </w:r>
      <w:r>
        <w:rPr>
          <w:bCs/>
        </w:rPr>
        <w:t xml:space="preserve"> (Opens Monday February 15</w:t>
      </w:r>
      <w:r w:rsidRPr="004170D5">
        <w:rPr>
          <w:bCs/>
          <w:vertAlign w:val="superscript"/>
        </w:rPr>
        <w:t>th</w:t>
      </w:r>
      <w:r>
        <w:rPr>
          <w:bCs/>
        </w:rPr>
        <w:t>, Close</w:t>
      </w:r>
      <w:r w:rsidR="005A2709">
        <w:rPr>
          <w:bCs/>
        </w:rPr>
        <w:t>s</w:t>
      </w:r>
      <w:r>
        <w:rPr>
          <w:bCs/>
        </w:rPr>
        <w:t xml:space="preserve"> Friday March </w:t>
      </w:r>
      <w:r w:rsidR="00097592">
        <w:rPr>
          <w:bCs/>
        </w:rPr>
        <w:t>5</w:t>
      </w:r>
      <w:r w:rsidRPr="004170D5">
        <w:rPr>
          <w:bCs/>
          <w:vertAlign w:val="superscript"/>
        </w:rPr>
        <w:t>th</w:t>
      </w:r>
      <w:r>
        <w:rPr>
          <w:bCs/>
        </w:rPr>
        <w:t xml:space="preserve">) </w:t>
      </w:r>
    </w:p>
    <w:p w14:paraId="3D493A25" w14:textId="77777777" w:rsidR="006D1B89" w:rsidRDefault="007E6855" w:rsidP="006D1B89">
      <w:pPr>
        <w:autoSpaceDE w:val="0"/>
        <w:autoSpaceDN w:val="0"/>
        <w:adjustRightInd w:val="0"/>
        <w:rPr>
          <w:bCs/>
        </w:rPr>
      </w:pPr>
      <w:r>
        <w:rPr>
          <w:bCs/>
        </w:rPr>
        <w:t>Daois</w:t>
      </w:r>
      <w:r w:rsidR="004170D5">
        <w:rPr>
          <w:bCs/>
        </w:rPr>
        <w:t>t Religion</w:t>
      </w:r>
      <w:r>
        <w:rPr>
          <w:bCs/>
        </w:rPr>
        <w:t xml:space="preserve"> </w:t>
      </w:r>
    </w:p>
    <w:p w14:paraId="3D487C14" w14:textId="77777777" w:rsidR="004170D5" w:rsidRDefault="004170D5" w:rsidP="006D1B89">
      <w:pPr>
        <w:autoSpaceDE w:val="0"/>
        <w:autoSpaceDN w:val="0"/>
        <w:adjustRightInd w:val="0"/>
        <w:rPr>
          <w:bCs/>
        </w:rPr>
      </w:pPr>
    </w:p>
    <w:p w14:paraId="20CCCE8E" w14:textId="77777777" w:rsidR="004170D5" w:rsidRPr="00185E1A" w:rsidRDefault="004170D5" w:rsidP="006D1B89">
      <w:pPr>
        <w:autoSpaceDE w:val="0"/>
        <w:autoSpaceDN w:val="0"/>
        <w:adjustRightInd w:val="0"/>
        <w:rPr>
          <w:bCs/>
        </w:rPr>
      </w:pPr>
      <w:r>
        <w:rPr>
          <w:bCs/>
        </w:rPr>
        <w:t xml:space="preserve">Readings: </w:t>
      </w:r>
      <w:r w:rsidRPr="004170D5">
        <w:rPr>
          <w:bCs/>
          <w:i/>
          <w:iCs/>
        </w:rPr>
        <w:t>Eas</w:t>
      </w:r>
      <w:r>
        <w:rPr>
          <w:bCs/>
          <w:i/>
          <w:iCs/>
        </w:rPr>
        <w:t>t</w:t>
      </w:r>
      <w:r w:rsidRPr="004170D5">
        <w:rPr>
          <w:bCs/>
          <w:i/>
          <w:iCs/>
        </w:rPr>
        <w:t xml:space="preserve"> Asian Traditions</w:t>
      </w:r>
      <w:r>
        <w:rPr>
          <w:bCs/>
        </w:rPr>
        <w:t xml:space="preserve"> 217--237</w:t>
      </w:r>
    </w:p>
    <w:p w14:paraId="6C1CD568" w14:textId="77777777" w:rsidR="006D1B89" w:rsidRDefault="006D1B89" w:rsidP="006D1B89">
      <w:pPr>
        <w:autoSpaceDE w:val="0"/>
        <w:autoSpaceDN w:val="0"/>
        <w:adjustRightInd w:val="0"/>
        <w:rPr>
          <w:b/>
          <w:bCs/>
        </w:rPr>
      </w:pPr>
    </w:p>
    <w:p w14:paraId="2933DCFC" w14:textId="462F8AA6" w:rsidR="004170D5" w:rsidRDefault="004170D5" w:rsidP="004170D5">
      <w:r>
        <w:t>Assessments: Knowledge Check Quiz, Discussion posts</w:t>
      </w:r>
      <w:r w:rsidR="005A2709">
        <w:t>, Tutorials.</w:t>
      </w:r>
    </w:p>
    <w:p w14:paraId="45B18018" w14:textId="77777777" w:rsidR="004170D5" w:rsidRDefault="004170D5" w:rsidP="006D1B89">
      <w:pPr>
        <w:autoSpaceDE w:val="0"/>
        <w:autoSpaceDN w:val="0"/>
        <w:adjustRightInd w:val="0"/>
        <w:rPr>
          <w:b/>
          <w:bCs/>
        </w:rPr>
      </w:pPr>
    </w:p>
    <w:p w14:paraId="458BFCAC" w14:textId="69CD09D8" w:rsidR="004170D5" w:rsidRPr="004170D5" w:rsidRDefault="004170D5" w:rsidP="006D1B89">
      <w:pPr>
        <w:autoSpaceDE w:val="0"/>
        <w:autoSpaceDN w:val="0"/>
        <w:adjustRightInd w:val="0"/>
      </w:pPr>
      <w:r>
        <w:rPr>
          <w:b/>
          <w:bCs/>
        </w:rPr>
        <w:t xml:space="preserve">Module 5 </w:t>
      </w:r>
      <w:r>
        <w:t>(Opens Monday March 1</w:t>
      </w:r>
      <w:r w:rsidRPr="004170D5">
        <w:rPr>
          <w:vertAlign w:val="superscript"/>
        </w:rPr>
        <w:t>st</w:t>
      </w:r>
      <w:r>
        <w:t xml:space="preserve">, Closes Friday March </w:t>
      </w:r>
      <w:r w:rsidR="00097592">
        <w:t>19</w:t>
      </w:r>
      <w:r w:rsidRPr="004170D5">
        <w:rPr>
          <w:vertAlign w:val="superscript"/>
        </w:rPr>
        <w:t>th</w:t>
      </w:r>
      <w:r>
        <w:t>)</w:t>
      </w:r>
    </w:p>
    <w:p w14:paraId="2669382A" w14:textId="77777777" w:rsidR="006D1B89" w:rsidRDefault="006D1B89" w:rsidP="006D1B89">
      <w:pPr>
        <w:autoSpaceDE w:val="0"/>
        <w:autoSpaceDN w:val="0"/>
        <w:adjustRightInd w:val="0"/>
        <w:rPr>
          <w:bCs/>
        </w:rPr>
      </w:pPr>
      <w:r w:rsidRPr="00185E1A">
        <w:rPr>
          <w:bCs/>
        </w:rPr>
        <w:t>Chinese Buddhism</w:t>
      </w:r>
      <w:r w:rsidR="007E6855">
        <w:rPr>
          <w:bCs/>
        </w:rPr>
        <w:t xml:space="preserve"> </w:t>
      </w:r>
    </w:p>
    <w:p w14:paraId="2D9C6964" w14:textId="77777777" w:rsidR="004170D5" w:rsidRDefault="004170D5" w:rsidP="006D1B89">
      <w:pPr>
        <w:autoSpaceDE w:val="0"/>
        <w:autoSpaceDN w:val="0"/>
        <w:adjustRightInd w:val="0"/>
        <w:rPr>
          <w:bCs/>
        </w:rPr>
      </w:pPr>
    </w:p>
    <w:p w14:paraId="6483FBC4" w14:textId="77777777" w:rsidR="004170D5" w:rsidRPr="00185E1A" w:rsidRDefault="004170D5" w:rsidP="006D1B89">
      <w:pPr>
        <w:autoSpaceDE w:val="0"/>
        <w:autoSpaceDN w:val="0"/>
        <w:adjustRightInd w:val="0"/>
        <w:rPr>
          <w:bCs/>
        </w:rPr>
      </w:pPr>
      <w:r>
        <w:rPr>
          <w:bCs/>
        </w:rPr>
        <w:t xml:space="preserve">Readings: </w:t>
      </w:r>
      <w:r w:rsidRPr="004170D5">
        <w:rPr>
          <w:bCs/>
          <w:i/>
          <w:iCs/>
        </w:rPr>
        <w:t>East Asian Traditions</w:t>
      </w:r>
      <w:r>
        <w:rPr>
          <w:bCs/>
        </w:rPr>
        <w:t xml:space="preserve"> 223-256</w:t>
      </w:r>
    </w:p>
    <w:p w14:paraId="365E7142" w14:textId="77777777" w:rsidR="005E78B5" w:rsidRDefault="005E78B5" w:rsidP="006D1B89">
      <w:pPr>
        <w:autoSpaceDE w:val="0"/>
        <w:autoSpaceDN w:val="0"/>
        <w:adjustRightInd w:val="0"/>
        <w:rPr>
          <w:bCs/>
        </w:rPr>
      </w:pPr>
    </w:p>
    <w:p w14:paraId="602BCFC2" w14:textId="58E52E13" w:rsidR="004170D5" w:rsidRDefault="004170D5" w:rsidP="004170D5">
      <w:r>
        <w:t>Assessments: Knowledge Check Quiz, Discussion posts</w:t>
      </w:r>
      <w:r w:rsidR="005A2709">
        <w:t>, Tutorials.</w:t>
      </w:r>
    </w:p>
    <w:p w14:paraId="3D6B2711" w14:textId="77777777" w:rsidR="003B7B62" w:rsidRDefault="003B7B62" w:rsidP="006D1B89">
      <w:pPr>
        <w:autoSpaceDE w:val="0"/>
        <w:autoSpaceDN w:val="0"/>
        <w:adjustRightInd w:val="0"/>
        <w:rPr>
          <w:b/>
          <w:bCs/>
        </w:rPr>
      </w:pPr>
    </w:p>
    <w:p w14:paraId="52C680AF" w14:textId="1A4A9758" w:rsidR="003B7B62" w:rsidRDefault="004170D5" w:rsidP="006D1B89">
      <w:pPr>
        <w:autoSpaceDE w:val="0"/>
        <w:autoSpaceDN w:val="0"/>
        <w:adjustRightInd w:val="0"/>
        <w:rPr>
          <w:bCs/>
        </w:rPr>
      </w:pPr>
      <w:r>
        <w:rPr>
          <w:b/>
          <w:bCs/>
        </w:rPr>
        <w:t>Module 6</w:t>
      </w:r>
      <w:r>
        <w:rPr>
          <w:bCs/>
        </w:rPr>
        <w:t xml:space="preserve"> (Opens Monday March 15</w:t>
      </w:r>
      <w:r w:rsidRPr="004170D5">
        <w:rPr>
          <w:bCs/>
          <w:vertAlign w:val="superscript"/>
        </w:rPr>
        <w:t>th</w:t>
      </w:r>
      <w:r>
        <w:rPr>
          <w:bCs/>
        </w:rPr>
        <w:t xml:space="preserve">, Closes Friday April </w:t>
      </w:r>
      <w:r w:rsidR="00097592">
        <w:rPr>
          <w:bCs/>
        </w:rPr>
        <w:t>2</w:t>
      </w:r>
      <w:r w:rsidR="00097592" w:rsidRPr="00097592">
        <w:rPr>
          <w:bCs/>
          <w:vertAlign w:val="superscript"/>
        </w:rPr>
        <w:t>nd</w:t>
      </w:r>
      <w:r w:rsidR="00097592">
        <w:rPr>
          <w:bCs/>
        </w:rPr>
        <w:t>)</w:t>
      </w:r>
    </w:p>
    <w:p w14:paraId="24438B53" w14:textId="77777777" w:rsidR="006D1B89" w:rsidRPr="00185E1A" w:rsidRDefault="007E6855" w:rsidP="006D1B89">
      <w:pPr>
        <w:autoSpaceDE w:val="0"/>
        <w:autoSpaceDN w:val="0"/>
        <w:adjustRightInd w:val="0"/>
        <w:rPr>
          <w:bCs/>
        </w:rPr>
      </w:pPr>
      <w:r>
        <w:rPr>
          <w:bCs/>
        </w:rPr>
        <w:t xml:space="preserve">Religion and </w:t>
      </w:r>
      <w:r w:rsidR="005E78B5">
        <w:rPr>
          <w:bCs/>
        </w:rPr>
        <w:t xml:space="preserve">Modern East Asia </w:t>
      </w:r>
    </w:p>
    <w:p w14:paraId="4E44A925" w14:textId="77777777" w:rsidR="004170D5" w:rsidRDefault="004170D5" w:rsidP="006D1B89">
      <w:pPr>
        <w:autoSpaceDE w:val="0"/>
        <w:autoSpaceDN w:val="0"/>
        <w:adjustRightInd w:val="0"/>
        <w:rPr>
          <w:bCs/>
          <w:i/>
        </w:rPr>
      </w:pPr>
    </w:p>
    <w:p w14:paraId="3B19E0E9" w14:textId="77777777" w:rsidR="006D1B89" w:rsidRDefault="004170D5" w:rsidP="006D1B89">
      <w:pPr>
        <w:autoSpaceDE w:val="0"/>
        <w:autoSpaceDN w:val="0"/>
        <w:adjustRightInd w:val="0"/>
        <w:rPr>
          <w:bCs/>
        </w:rPr>
      </w:pPr>
      <w:r>
        <w:rPr>
          <w:bCs/>
          <w:iCs/>
        </w:rPr>
        <w:t xml:space="preserve">Readings: </w:t>
      </w:r>
      <w:r w:rsidR="00455C84">
        <w:rPr>
          <w:bCs/>
          <w:i/>
        </w:rPr>
        <w:t xml:space="preserve">Religion and Making, </w:t>
      </w:r>
      <w:r w:rsidR="00455C84">
        <w:rPr>
          <w:bCs/>
        </w:rPr>
        <w:t>1–</w:t>
      </w:r>
      <w:r>
        <w:rPr>
          <w:bCs/>
        </w:rPr>
        <w:t>122</w:t>
      </w:r>
    </w:p>
    <w:p w14:paraId="6AD616C5" w14:textId="77777777" w:rsidR="006D1B89" w:rsidRDefault="006D1B89" w:rsidP="006D1B89">
      <w:pPr>
        <w:autoSpaceDE w:val="0"/>
        <w:autoSpaceDN w:val="0"/>
        <w:adjustRightInd w:val="0"/>
        <w:rPr>
          <w:b/>
          <w:bCs/>
        </w:rPr>
      </w:pPr>
    </w:p>
    <w:p w14:paraId="32347263" w14:textId="0A59ABA4" w:rsidR="003B7B62" w:rsidRDefault="003B7B62" w:rsidP="003B7B62">
      <w:r>
        <w:t>Assessments: Knowledge Check Quiz, Discussion posts</w:t>
      </w:r>
      <w:r w:rsidR="005A2709">
        <w:t>, Tutorials.</w:t>
      </w:r>
    </w:p>
    <w:p w14:paraId="3F865CC9" w14:textId="77777777" w:rsidR="004170D5" w:rsidRPr="00185E1A" w:rsidRDefault="004170D5" w:rsidP="006D1B89">
      <w:pPr>
        <w:autoSpaceDE w:val="0"/>
        <w:autoSpaceDN w:val="0"/>
        <w:adjustRightInd w:val="0"/>
        <w:rPr>
          <w:b/>
          <w:bCs/>
        </w:rPr>
      </w:pPr>
    </w:p>
    <w:p w14:paraId="20A2714D" w14:textId="4CD1BCE9" w:rsidR="003B7B62" w:rsidRDefault="003B7B62" w:rsidP="006D1B89">
      <w:pPr>
        <w:autoSpaceDE w:val="0"/>
        <w:autoSpaceDN w:val="0"/>
        <w:adjustRightInd w:val="0"/>
        <w:rPr>
          <w:bCs/>
        </w:rPr>
      </w:pPr>
      <w:r>
        <w:rPr>
          <w:b/>
          <w:bCs/>
        </w:rPr>
        <w:t xml:space="preserve">Module 7 </w:t>
      </w:r>
      <w:r w:rsidR="006D1B89" w:rsidRPr="00185E1A">
        <w:rPr>
          <w:bCs/>
        </w:rPr>
        <w:t xml:space="preserve"> </w:t>
      </w:r>
      <w:r>
        <w:rPr>
          <w:bCs/>
        </w:rPr>
        <w:t>(Opens Monday March 22</w:t>
      </w:r>
      <w:r w:rsidRPr="003B7B62">
        <w:rPr>
          <w:bCs/>
          <w:vertAlign w:val="superscript"/>
        </w:rPr>
        <w:t>nd</w:t>
      </w:r>
      <w:r>
        <w:rPr>
          <w:bCs/>
        </w:rPr>
        <w:t xml:space="preserve">, Closes </w:t>
      </w:r>
      <w:r w:rsidR="005A2709">
        <w:rPr>
          <w:bCs/>
        </w:rPr>
        <w:t>Wednesday</w:t>
      </w:r>
      <w:r>
        <w:rPr>
          <w:bCs/>
        </w:rPr>
        <w:t xml:space="preserve"> April </w:t>
      </w:r>
      <w:r w:rsidR="005A2709">
        <w:rPr>
          <w:bCs/>
        </w:rPr>
        <w:t>14</w:t>
      </w:r>
      <w:r w:rsidRPr="003B7B62">
        <w:rPr>
          <w:bCs/>
          <w:vertAlign w:val="superscript"/>
        </w:rPr>
        <w:t>th</w:t>
      </w:r>
      <w:r>
        <w:rPr>
          <w:bCs/>
        </w:rPr>
        <w:t>)</w:t>
      </w:r>
    </w:p>
    <w:p w14:paraId="12E14821" w14:textId="7386B652" w:rsidR="006D1B89" w:rsidRPr="00185E1A" w:rsidRDefault="00455C84" w:rsidP="006D1B89">
      <w:pPr>
        <w:autoSpaceDE w:val="0"/>
        <w:autoSpaceDN w:val="0"/>
        <w:adjustRightInd w:val="0"/>
        <w:rPr>
          <w:bCs/>
        </w:rPr>
      </w:pPr>
      <w:r>
        <w:rPr>
          <w:bCs/>
        </w:rPr>
        <w:t xml:space="preserve">Religion </w:t>
      </w:r>
      <w:r w:rsidR="003B7B62">
        <w:rPr>
          <w:bCs/>
        </w:rPr>
        <w:t>in Contemporary</w:t>
      </w:r>
      <w:r>
        <w:rPr>
          <w:bCs/>
        </w:rPr>
        <w:t xml:space="preserve"> East Asia</w:t>
      </w:r>
    </w:p>
    <w:p w14:paraId="6798D375" w14:textId="77777777" w:rsidR="003B7B62" w:rsidRDefault="003B7B62" w:rsidP="006D1B89">
      <w:pPr>
        <w:autoSpaceDE w:val="0"/>
        <w:autoSpaceDN w:val="0"/>
        <w:adjustRightInd w:val="0"/>
        <w:rPr>
          <w:bCs/>
          <w:i/>
        </w:rPr>
      </w:pPr>
    </w:p>
    <w:p w14:paraId="6CF5158E" w14:textId="77777777" w:rsidR="00B7395B" w:rsidRDefault="003B7B62" w:rsidP="006D1B89">
      <w:pPr>
        <w:autoSpaceDE w:val="0"/>
        <w:autoSpaceDN w:val="0"/>
        <w:adjustRightInd w:val="0"/>
        <w:rPr>
          <w:bCs/>
        </w:rPr>
      </w:pPr>
      <w:r>
        <w:rPr>
          <w:bCs/>
          <w:iCs/>
        </w:rPr>
        <w:t xml:space="preserve">Readings: </w:t>
      </w:r>
      <w:r w:rsidR="00B7395B" w:rsidRPr="00B7395B">
        <w:rPr>
          <w:bCs/>
          <w:i/>
        </w:rPr>
        <w:t>Religion and Making</w:t>
      </w:r>
      <w:r w:rsidR="00B7395B">
        <w:rPr>
          <w:bCs/>
        </w:rPr>
        <w:t>, 141–</w:t>
      </w:r>
      <w:r>
        <w:rPr>
          <w:bCs/>
        </w:rPr>
        <w:t xml:space="preserve">223; </w:t>
      </w:r>
      <w:r>
        <w:rPr>
          <w:bCs/>
          <w:i/>
        </w:rPr>
        <w:t>Souls of China</w:t>
      </w:r>
    </w:p>
    <w:p w14:paraId="1148D190" w14:textId="77777777" w:rsidR="006D1B89" w:rsidRPr="00185E1A" w:rsidRDefault="006D1B89" w:rsidP="006D1B89"/>
    <w:p w14:paraId="319C4739" w14:textId="37138E55" w:rsidR="003B7B62" w:rsidRDefault="003B7B62" w:rsidP="003B7B62">
      <w:r>
        <w:t>Assessments: Knowledge Check Quiz, Discussion posts</w:t>
      </w:r>
      <w:r w:rsidR="005A2709">
        <w:t>, Tutorials.</w:t>
      </w:r>
    </w:p>
    <w:p w14:paraId="53651B3D" w14:textId="77777777" w:rsidR="003C5A92" w:rsidRPr="003B7B62" w:rsidRDefault="003C5A92"/>
    <w:p w14:paraId="3BA9477C" w14:textId="77777777" w:rsidR="00D92400" w:rsidRPr="00D92400" w:rsidRDefault="00D92400" w:rsidP="00D92400">
      <w:pPr>
        <w:spacing w:after="160" w:line="259" w:lineRule="auto"/>
        <w:rPr>
          <w:rFonts w:eastAsia="Calibri"/>
          <w:b/>
          <w:bCs/>
          <w:lang w:val="en-US" w:eastAsia="en-US"/>
        </w:rPr>
      </w:pPr>
      <w:bookmarkStart w:id="3" w:name="_Hlk51578141"/>
      <w:bookmarkEnd w:id="0"/>
      <w:bookmarkEnd w:id="1"/>
      <w:r w:rsidRPr="00D92400">
        <w:rPr>
          <w:rFonts w:eastAsia="Calibri"/>
          <w:b/>
          <w:bCs/>
          <w:lang w:val="en-US" w:eastAsia="en-US"/>
        </w:rPr>
        <w:t>SENATE-APPROVED ADVISORY STATEMENTS</w:t>
      </w:r>
    </w:p>
    <w:p w14:paraId="68283311" w14:textId="77777777" w:rsidR="00D92400" w:rsidRPr="00D92400" w:rsidRDefault="00D92400" w:rsidP="00D92400">
      <w:pPr>
        <w:spacing w:after="160" w:line="259" w:lineRule="auto"/>
        <w:rPr>
          <w:rFonts w:eastAsia="Calibri"/>
          <w:lang w:val="en-US" w:eastAsia="en-US"/>
        </w:rPr>
      </w:pPr>
      <w:r w:rsidRPr="00D92400">
        <w:rPr>
          <w:rFonts w:eastAsia="Calibri"/>
          <w:b/>
          <w:bCs/>
          <w:lang w:val="en-US" w:eastAsia="en-US"/>
        </w:rPr>
        <w:t>ACADEMIC INTEGRITY</w:t>
      </w:r>
      <w:r w:rsidRPr="00D92400">
        <w:rPr>
          <w:rFonts w:eastAsia="Calibri"/>
          <w:b/>
          <w:bCs/>
          <w:lang w:val="en-US" w:eastAsia="en-US"/>
        </w:rPr>
        <w:br/>
      </w:r>
      <w:r w:rsidRPr="00D92400">
        <w:rPr>
          <w:rFonts w:eastAsia="Calibri"/>
          <w:lang w:val="en-US" w:eastAsia="en-US"/>
        </w:rPr>
        <w:t xml:space="preserve">You are expected to exhibit honesty and use ethical behaviour in all aspects of the learning process. Academic credentials you earn are rooted in principles of honesty and academic integrity. </w:t>
      </w:r>
      <w:r w:rsidRPr="00D92400">
        <w:rPr>
          <w:rFonts w:eastAsia="Calibri"/>
          <w:b/>
          <w:bCs/>
          <w:lang w:val="en-US" w:eastAsia="en-US"/>
        </w:rPr>
        <w:t>It is your responsibility to understand what constitutes academic dishonesty.</w:t>
      </w:r>
    </w:p>
    <w:p w14:paraId="693BF6E7" w14:textId="77777777" w:rsidR="00D92400" w:rsidRPr="00D92400" w:rsidRDefault="00D92400" w:rsidP="00D92400">
      <w:pPr>
        <w:spacing w:after="160" w:line="259" w:lineRule="auto"/>
        <w:rPr>
          <w:rFonts w:eastAsia="Calibri"/>
          <w:lang w:val="en-US" w:eastAsia="en-US"/>
        </w:rPr>
      </w:pPr>
      <w:r w:rsidRPr="00D92400">
        <w:rPr>
          <w:rFonts w:eastAsia="Calibri"/>
          <w:lang w:val="en-US" w:eastAsia="en-US"/>
        </w:rPr>
        <w:t xml:space="preserve">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For information on the various types of academic dishonesty please refer to the </w:t>
      </w:r>
      <w:hyperlink r:id="rId7" w:history="1">
        <w:r w:rsidRPr="00D92400">
          <w:rPr>
            <w:rFonts w:eastAsia="Calibri"/>
            <w:i/>
            <w:iCs/>
            <w:color w:val="0563C1"/>
            <w:u w:val="single"/>
            <w:lang w:val="en-US" w:eastAsia="en-US"/>
          </w:rPr>
          <w:t>Academic Integrity Policy</w:t>
        </w:r>
      </w:hyperlink>
      <w:r w:rsidRPr="00D92400">
        <w:rPr>
          <w:rFonts w:eastAsia="Calibri"/>
          <w:i/>
          <w:iCs/>
          <w:lang w:val="en-US" w:eastAsia="en-US"/>
        </w:rPr>
        <w:t>,</w:t>
      </w:r>
      <w:r w:rsidRPr="00D92400">
        <w:rPr>
          <w:rFonts w:eastAsia="Calibri"/>
          <w:lang w:val="en-US" w:eastAsia="en-US"/>
        </w:rPr>
        <w:t xml:space="preserve"> located at </w:t>
      </w:r>
      <w:hyperlink r:id="rId8" w:history="1">
        <w:r w:rsidRPr="00D92400">
          <w:rPr>
            <w:rFonts w:eastAsia="Calibri"/>
            <w:color w:val="0563C1"/>
            <w:u w:val="single"/>
            <w:lang w:val="en-US" w:eastAsia="en-US"/>
          </w:rPr>
          <w:t>https://secretariat.mcmaster.ca/university-policies-procedures- guidelines/</w:t>
        </w:r>
      </w:hyperlink>
      <w:r w:rsidRPr="00D92400">
        <w:rPr>
          <w:rFonts w:eastAsia="Calibri"/>
          <w:lang w:val="en-US" w:eastAsia="en-US"/>
        </w:rPr>
        <w:t>.</w:t>
      </w:r>
    </w:p>
    <w:p w14:paraId="3C7BF30E" w14:textId="77777777" w:rsidR="00D92400" w:rsidRPr="00D92400" w:rsidRDefault="00D92400" w:rsidP="00D92400">
      <w:pPr>
        <w:rPr>
          <w:rFonts w:eastAsia="Calibri"/>
          <w:lang w:val="en-US" w:eastAsia="en-US"/>
        </w:rPr>
      </w:pPr>
      <w:r w:rsidRPr="00D92400">
        <w:rPr>
          <w:rFonts w:eastAsia="Calibri"/>
          <w:lang w:val="en-US" w:eastAsia="en-US"/>
        </w:rPr>
        <w:t>The following illustrates only three forms of academic dishonesty:</w:t>
      </w:r>
    </w:p>
    <w:p w14:paraId="7A283294" w14:textId="77777777" w:rsidR="00D92400" w:rsidRPr="00D92400" w:rsidRDefault="00D92400" w:rsidP="00D92400">
      <w:pPr>
        <w:numPr>
          <w:ilvl w:val="0"/>
          <w:numId w:val="8"/>
        </w:numPr>
        <w:spacing w:after="160" w:line="259" w:lineRule="auto"/>
        <w:contextualSpacing/>
        <w:rPr>
          <w:rFonts w:eastAsia="Calibri"/>
          <w:lang w:val="en-US" w:eastAsia="en-US"/>
        </w:rPr>
      </w:pPr>
      <w:r w:rsidRPr="00D92400">
        <w:rPr>
          <w:rFonts w:eastAsia="Calibri"/>
          <w:lang w:val="en-US" w:eastAsia="en-US"/>
        </w:rPr>
        <w:t>plagiarism, e.g. the submission of work that is not one’s own or for which other credit has been obtained.</w:t>
      </w:r>
    </w:p>
    <w:p w14:paraId="73295771" w14:textId="77777777" w:rsidR="00D92400" w:rsidRPr="00D92400" w:rsidRDefault="00D92400" w:rsidP="00D92400">
      <w:pPr>
        <w:numPr>
          <w:ilvl w:val="0"/>
          <w:numId w:val="8"/>
        </w:numPr>
        <w:spacing w:after="160" w:line="259" w:lineRule="auto"/>
        <w:contextualSpacing/>
        <w:rPr>
          <w:rFonts w:eastAsia="Calibri"/>
          <w:lang w:val="en-US" w:eastAsia="en-US"/>
        </w:rPr>
      </w:pPr>
      <w:r w:rsidRPr="00D92400">
        <w:rPr>
          <w:rFonts w:eastAsia="Calibri"/>
          <w:lang w:val="en-US" w:eastAsia="en-US"/>
        </w:rPr>
        <w:t>improper collaboration in group work.</w:t>
      </w:r>
    </w:p>
    <w:p w14:paraId="140C77AD" w14:textId="77777777" w:rsidR="00D92400" w:rsidRPr="00D92400" w:rsidRDefault="00D92400" w:rsidP="00D92400">
      <w:pPr>
        <w:numPr>
          <w:ilvl w:val="0"/>
          <w:numId w:val="8"/>
        </w:numPr>
        <w:spacing w:after="160" w:line="259" w:lineRule="auto"/>
        <w:contextualSpacing/>
        <w:rPr>
          <w:rFonts w:eastAsia="Calibri"/>
          <w:lang w:val="en-US" w:eastAsia="en-US"/>
        </w:rPr>
      </w:pPr>
      <w:r w:rsidRPr="00D92400">
        <w:rPr>
          <w:rFonts w:eastAsia="Calibri"/>
          <w:lang w:val="en-US" w:eastAsia="en-US"/>
        </w:rPr>
        <w:t>copying or using unauthorized aids in tests and examinations.</w:t>
      </w:r>
    </w:p>
    <w:p w14:paraId="3D57D16F" w14:textId="77777777" w:rsidR="00D92400" w:rsidRPr="00D92400" w:rsidRDefault="00D92400" w:rsidP="00D92400">
      <w:pPr>
        <w:ind w:left="720"/>
        <w:contextualSpacing/>
        <w:rPr>
          <w:rFonts w:eastAsia="Calibri"/>
          <w:lang w:val="en-US" w:eastAsia="en-US"/>
        </w:rPr>
      </w:pPr>
    </w:p>
    <w:p w14:paraId="6D0A61E5" w14:textId="77777777" w:rsidR="00D92400" w:rsidRPr="00D92400" w:rsidRDefault="00D92400" w:rsidP="00D92400">
      <w:pPr>
        <w:spacing w:after="160" w:line="259" w:lineRule="auto"/>
        <w:rPr>
          <w:rFonts w:eastAsia="Calibri"/>
          <w:lang w:val="en-US" w:eastAsia="en-US"/>
        </w:rPr>
      </w:pPr>
      <w:r w:rsidRPr="00D92400">
        <w:rPr>
          <w:rFonts w:eastAsia="Calibri"/>
          <w:b/>
          <w:bCs/>
          <w:lang w:val="en-US" w:eastAsia="en-US"/>
        </w:rPr>
        <w:t>AUTHENTICITY / PLAGIARISM DETECTION</w:t>
      </w:r>
      <w:r w:rsidRPr="00D92400">
        <w:rPr>
          <w:rFonts w:eastAsia="Calibri"/>
          <w:b/>
          <w:bCs/>
          <w:lang w:val="en-US" w:eastAsia="en-US"/>
        </w:rPr>
        <w:br/>
        <w:t>Some courses may</w:t>
      </w:r>
      <w:r w:rsidRPr="00D92400">
        <w:rPr>
          <w:rFonts w:eastAsia="Calibri"/>
          <w:lang w:val="en-US" w:eastAsia="en-US"/>
        </w:rPr>
        <w:t xml:space="preserve">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425A6E79" w14:textId="77777777" w:rsidR="00D92400" w:rsidRPr="00D92400" w:rsidRDefault="00D92400" w:rsidP="00D92400">
      <w:pPr>
        <w:spacing w:after="160" w:line="259" w:lineRule="auto"/>
        <w:rPr>
          <w:rFonts w:eastAsia="Calibri"/>
          <w:lang w:val="en-US" w:eastAsia="en-US"/>
        </w:rPr>
      </w:pPr>
      <w:r w:rsidRPr="00D92400">
        <w:rPr>
          <w:rFonts w:eastAsia="Calibri"/>
          <w:lang w:val="en-US" w:eastAsia="en-US"/>
        </w:rPr>
        <w:lastRenderedPageBreak/>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D92400">
        <w:rPr>
          <w:rFonts w:eastAsia="Calibri"/>
          <w:b/>
          <w:bCs/>
          <w:lang w:val="en-US" w:eastAsia="en-US"/>
        </w:rPr>
        <w:t>All submitted work is subject to normal verification that standards of academic integrity have been upheld</w:t>
      </w:r>
      <w:r w:rsidRPr="00D92400">
        <w:rPr>
          <w:rFonts w:eastAsia="Calibri"/>
          <w:lang w:val="en-US" w:eastAsia="en-US"/>
        </w:rPr>
        <w:t xml:space="preserve"> (e.g., online search, other software, etc.). For more details about McMaster’s use of Turnitin.com  please go to </w:t>
      </w:r>
      <w:hyperlink r:id="rId9" w:history="1">
        <w:r w:rsidRPr="00D92400">
          <w:rPr>
            <w:rFonts w:eastAsia="Calibri"/>
            <w:color w:val="0563C1"/>
            <w:u w:val="single"/>
            <w:lang w:val="en-US" w:eastAsia="en-US"/>
          </w:rPr>
          <w:t>www.mcmaster.ca/academicintegrity</w:t>
        </w:r>
      </w:hyperlink>
      <w:r w:rsidRPr="00D92400">
        <w:rPr>
          <w:rFonts w:eastAsia="Calibri"/>
          <w:lang w:val="en-US" w:eastAsia="en-US"/>
        </w:rPr>
        <w:t>.</w:t>
      </w:r>
    </w:p>
    <w:p w14:paraId="224D0188" w14:textId="77777777" w:rsidR="00D92400" w:rsidRPr="00D92400" w:rsidRDefault="00D92400" w:rsidP="00D92400">
      <w:pPr>
        <w:spacing w:after="160" w:line="259" w:lineRule="auto"/>
        <w:rPr>
          <w:rFonts w:eastAsia="Calibri"/>
          <w:b/>
          <w:bCs/>
          <w:lang w:val="en-US" w:eastAsia="en-US"/>
        </w:rPr>
      </w:pPr>
      <w:r w:rsidRPr="00D92400">
        <w:rPr>
          <w:rFonts w:eastAsia="Calibri"/>
          <w:b/>
          <w:bCs/>
          <w:lang w:val="en-US" w:eastAsia="en-US"/>
        </w:rPr>
        <w:t>COURSES WITH AN ONLINE ELEMENT</w:t>
      </w:r>
      <w:r w:rsidRPr="00D92400">
        <w:rPr>
          <w:rFonts w:eastAsia="Calibri"/>
          <w:b/>
          <w:bCs/>
          <w:lang w:val="en-US" w:eastAsia="en-US"/>
        </w:rPr>
        <w:br/>
        <w:t>Some courses may</w:t>
      </w:r>
      <w:r w:rsidRPr="00D92400">
        <w:rPr>
          <w:rFonts w:eastAsia="Calibri"/>
          <w:lang w:val="en-US" w:eastAsia="en-US"/>
        </w:rPr>
        <w:t xml:space="preserve"> use online elements (e.g. e-mail, Avenue to Learn (A2L), LearnLink, web pages, capa, Moodle, ThinkingCap, etc.).  Students should be aware that, when they access the electronic components of a course using these elements, private information such as first and last names, user names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disclosure please discuss this with the course instructor.</w:t>
      </w:r>
    </w:p>
    <w:p w14:paraId="7F40959F" w14:textId="77777777" w:rsidR="00D92400" w:rsidRPr="00D92400" w:rsidRDefault="00D92400" w:rsidP="00D92400">
      <w:pPr>
        <w:spacing w:after="160" w:line="259" w:lineRule="auto"/>
        <w:rPr>
          <w:rFonts w:eastAsia="Calibri"/>
          <w:b/>
          <w:bCs/>
          <w:lang w:val="en-US" w:eastAsia="en-US"/>
        </w:rPr>
      </w:pPr>
      <w:r w:rsidRPr="00D92400">
        <w:rPr>
          <w:rFonts w:eastAsia="Calibri"/>
          <w:b/>
          <w:bCs/>
          <w:lang w:val="en-US" w:eastAsia="en-US"/>
        </w:rPr>
        <w:t>ONLINE PROCTORING</w:t>
      </w:r>
      <w:r w:rsidRPr="00D92400">
        <w:rPr>
          <w:rFonts w:eastAsia="Calibri"/>
          <w:b/>
          <w:bCs/>
          <w:lang w:val="en-US" w:eastAsia="en-US"/>
        </w:rPr>
        <w:br/>
        <w:t>Some courses may</w:t>
      </w:r>
      <w:r w:rsidRPr="00D92400">
        <w:rPr>
          <w:rFonts w:eastAsia="Calibri"/>
          <w:lang w:val="en-US" w:eastAsia="en-US"/>
        </w:rPr>
        <w:t xml:space="preserve"> 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6BB8DF15" w14:textId="77777777" w:rsidR="00D92400" w:rsidRPr="00D92400" w:rsidRDefault="00D92400" w:rsidP="00D92400">
      <w:pPr>
        <w:spacing w:after="160" w:line="259" w:lineRule="auto"/>
        <w:rPr>
          <w:rFonts w:eastAsia="Calibri"/>
          <w:b/>
          <w:bCs/>
          <w:lang w:val="en-US" w:eastAsia="en-US"/>
        </w:rPr>
      </w:pPr>
      <w:r w:rsidRPr="00D92400">
        <w:rPr>
          <w:rFonts w:eastAsia="Calibri"/>
          <w:b/>
          <w:bCs/>
          <w:lang w:val="en-US" w:eastAsia="en-US"/>
        </w:rPr>
        <w:t>CONDUCT EXPECTATIONS</w:t>
      </w:r>
      <w:r w:rsidRPr="00D92400">
        <w:rPr>
          <w:rFonts w:eastAsia="Calibri"/>
          <w:b/>
          <w:bCs/>
          <w:lang w:val="en-US" w:eastAsia="en-US"/>
        </w:rPr>
        <w:br/>
      </w:r>
      <w:r w:rsidRPr="00D92400">
        <w:rPr>
          <w:rFonts w:eastAsia="Calibri"/>
          <w:lang w:val="en-US" w:eastAsia="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0" w:history="1">
        <w:r w:rsidRPr="00D92400">
          <w:rPr>
            <w:rFonts w:eastAsia="Calibri"/>
            <w:i/>
            <w:iCs/>
            <w:color w:val="0563C1"/>
            <w:u w:val="single"/>
            <w:lang w:val="en-US" w:eastAsia="en-US"/>
          </w:rPr>
          <w:t>Code of Student Rights &amp; Responsibilities</w:t>
        </w:r>
      </w:hyperlink>
      <w:r w:rsidRPr="00D92400">
        <w:rPr>
          <w:rFonts w:eastAsia="Calibri"/>
          <w:lang w:val="en-US" w:eastAsia="en-US"/>
        </w:rPr>
        <w:t xml:space="preserve"> (the “Code”). All students share the responsibility of maintaining a positive environment for the academic and personal growth of all McMaster community members, </w:t>
      </w:r>
      <w:r w:rsidRPr="00D92400">
        <w:rPr>
          <w:rFonts w:eastAsia="Calibri"/>
          <w:b/>
          <w:bCs/>
          <w:lang w:val="en-US" w:eastAsia="en-US"/>
        </w:rPr>
        <w:t>whether in person or online</w:t>
      </w:r>
      <w:r w:rsidRPr="00D92400">
        <w:rPr>
          <w:rFonts w:eastAsia="Calibri"/>
          <w:lang w:val="en-US" w:eastAsia="en-US"/>
        </w:rPr>
        <w:t>.</w:t>
      </w:r>
    </w:p>
    <w:p w14:paraId="2E531F3E" w14:textId="77777777" w:rsidR="00D92400" w:rsidRPr="00D92400" w:rsidRDefault="00D92400" w:rsidP="00D92400">
      <w:pPr>
        <w:spacing w:after="160" w:line="259" w:lineRule="auto"/>
        <w:rPr>
          <w:rFonts w:eastAsia="Calibri"/>
          <w:lang w:val="en-US" w:eastAsia="en-US"/>
        </w:rPr>
      </w:pPr>
      <w:r w:rsidRPr="00D92400">
        <w:rPr>
          <w:rFonts w:eastAsia="Calibri"/>
          <w:lang w:val="en-US" w:eastAsia="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45E255AE" w14:textId="77777777" w:rsidR="00D92400" w:rsidRPr="00D92400" w:rsidRDefault="00D92400" w:rsidP="00D92400">
      <w:pPr>
        <w:spacing w:after="160" w:line="259" w:lineRule="auto"/>
        <w:rPr>
          <w:rFonts w:eastAsia="Calibri"/>
          <w:b/>
          <w:bCs/>
          <w:lang w:val="en-US" w:eastAsia="en-US"/>
        </w:rPr>
      </w:pPr>
      <w:r w:rsidRPr="00D92400">
        <w:rPr>
          <w:rFonts w:eastAsia="Calibri"/>
          <w:b/>
          <w:bCs/>
          <w:lang w:val="en-US" w:eastAsia="en-US"/>
        </w:rPr>
        <w:t>ACADEMIC ACCOMMODATION OF STUDENTS WITH DISABILITIES</w:t>
      </w:r>
      <w:r w:rsidRPr="00D92400">
        <w:rPr>
          <w:rFonts w:eastAsia="Calibri"/>
          <w:b/>
          <w:bCs/>
          <w:lang w:val="en-US" w:eastAsia="en-US"/>
        </w:rPr>
        <w:br/>
      </w:r>
      <w:r w:rsidRPr="00D92400">
        <w:rPr>
          <w:rFonts w:eastAsia="Calibri"/>
          <w:lang w:val="en-US" w:eastAsia="en-US"/>
        </w:rPr>
        <w:t xml:space="preserve">Students with disabilities who require academic accommodation must contact </w:t>
      </w:r>
      <w:hyperlink r:id="rId11" w:history="1">
        <w:r w:rsidRPr="00D92400">
          <w:rPr>
            <w:rFonts w:eastAsia="Calibri"/>
            <w:color w:val="0563C1"/>
            <w:u w:val="single"/>
            <w:lang w:val="en-US" w:eastAsia="en-US"/>
          </w:rPr>
          <w:t>Student Accessibility Services</w:t>
        </w:r>
      </w:hyperlink>
      <w:r w:rsidRPr="00D92400">
        <w:rPr>
          <w:rFonts w:eastAsia="Calibri"/>
          <w:lang w:val="en-US" w:eastAsia="en-US"/>
        </w:rPr>
        <w:t xml:space="preserve"> (SAS) at 905-525-9140 ext. 28652 or </w:t>
      </w:r>
      <w:hyperlink r:id="rId12" w:history="1">
        <w:r w:rsidRPr="00D92400">
          <w:rPr>
            <w:rFonts w:eastAsia="Calibri"/>
            <w:color w:val="0563C1"/>
            <w:u w:val="single"/>
            <w:lang w:val="en-US" w:eastAsia="en-US"/>
          </w:rPr>
          <w:t>sas@mcmaster.ca</w:t>
        </w:r>
      </w:hyperlink>
      <w:r w:rsidRPr="00D92400">
        <w:rPr>
          <w:rFonts w:eastAsia="Calibri"/>
          <w:lang w:val="en-US" w:eastAsia="en-US"/>
        </w:rPr>
        <w:t xml:space="preserve"> to make arrangements with a Program Coordinator. For further information, consult McMaster University’s </w:t>
      </w:r>
      <w:hyperlink r:id="rId13" w:history="1">
        <w:r w:rsidRPr="00D92400">
          <w:rPr>
            <w:rFonts w:eastAsia="Calibri"/>
            <w:i/>
            <w:iCs/>
            <w:color w:val="0563C1"/>
            <w:u w:val="single"/>
            <w:lang w:val="en-US" w:eastAsia="en-US"/>
          </w:rPr>
          <w:t>Academic Accommodation of Students with Disabilities</w:t>
        </w:r>
      </w:hyperlink>
      <w:r w:rsidRPr="00D92400">
        <w:rPr>
          <w:rFonts w:eastAsia="Calibri"/>
          <w:lang w:val="en-US" w:eastAsia="en-US"/>
        </w:rPr>
        <w:t xml:space="preserve"> policy.</w:t>
      </w:r>
    </w:p>
    <w:p w14:paraId="16FDCAFB" w14:textId="77777777" w:rsidR="00D92400" w:rsidRPr="00D92400" w:rsidRDefault="00D92400" w:rsidP="00D92400">
      <w:pPr>
        <w:spacing w:after="160" w:line="259" w:lineRule="auto"/>
        <w:rPr>
          <w:rFonts w:eastAsia="Calibri"/>
          <w:b/>
          <w:bCs/>
          <w:lang w:val="en-US" w:eastAsia="en-US"/>
        </w:rPr>
      </w:pPr>
      <w:r w:rsidRPr="00D92400">
        <w:rPr>
          <w:rFonts w:eastAsia="Calibri"/>
          <w:b/>
          <w:bCs/>
          <w:lang w:val="en-US" w:eastAsia="en-US"/>
        </w:rPr>
        <w:t>REQUESTS FOR RELIEF FOR MISSED ACADEMIC TERM WORK</w:t>
      </w:r>
      <w:r w:rsidRPr="00D92400">
        <w:rPr>
          <w:rFonts w:eastAsia="Calibri"/>
          <w:b/>
          <w:bCs/>
          <w:lang w:val="en-US" w:eastAsia="en-US"/>
        </w:rPr>
        <w:br/>
      </w:r>
      <w:r w:rsidRPr="00D92400">
        <w:rPr>
          <w:rFonts w:eastAsia="Calibri"/>
          <w:u w:val="single"/>
          <w:lang w:val="en-US" w:eastAsia="en-US"/>
        </w:rPr>
        <w:t>McMaster Student Absence Form (MSAF):</w:t>
      </w:r>
      <w:r w:rsidRPr="00D92400">
        <w:rPr>
          <w:rFonts w:eastAsia="Calibri"/>
          <w:lang w:val="en-US" w:eastAsia="en-US"/>
        </w:rPr>
        <w:t xml:space="preserve"> In the event of an absence for medical or other </w:t>
      </w:r>
      <w:r w:rsidRPr="00D92400">
        <w:rPr>
          <w:rFonts w:eastAsia="Calibri"/>
          <w:lang w:val="en-US" w:eastAsia="en-US"/>
        </w:rPr>
        <w:lastRenderedPageBreak/>
        <w:t>reasons, students should review and follow the Academic Regulation in the Undergraduate Calendar “Requests for Relief for Missed Academic Term Work”.</w:t>
      </w:r>
    </w:p>
    <w:p w14:paraId="2160BFB3" w14:textId="77777777" w:rsidR="00D92400" w:rsidRPr="00D92400" w:rsidRDefault="00D92400" w:rsidP="00D92400">
      <w:pPr>
        <w:spacing w:after="160" w:line="259" w:lineRule="auto"/>
        <w:rPr>
          <w:rFonts w:eastAsia="Calibri"/>
          <w:b/>
          <w:bCs/>
          <w:lang w:val="en-US" w:eastAsia="en-US"/>
        </w:rPr>
      </w:pPr>
      <w:r w:rsidRPr="00D92400">
        <w:rPr>
          <w:rFonts w:eastAsia="Calibri"/>
          <w:b/>
          <w:bCs/>
          <w:lang w:val="en-US" w:eastAsia="en-US"/>
        </w:rPr>
        <w:t>ACADEMIC ACCOMMODATION FOR RELIGIOUS, INDIGENOUS OR SPIRITUAL OBSERVANCES (RISO)</w:t>
      </w:r>
      <w:r w:rsidRPr="00D92400">
        <w:rPr>
          <w:rFonts w:eastAsia="Calibri"/>
          <w:b/>
          <w:bCs/>
          <w:lang w:val="en-US" w:eastAsia="en-US"/>
        </w:rPr>
        <w:br/>
      </w:r>
      <w:r w:rsidRPr="00D92400">
        <w:rPr>
          <w:rFonts w:eastAsia="Calibri"/>
          <w:lang w:val="en-US" w:eastAsia="en-US"/>
        </w:rPr>
        <w:t xml:space="preserve">Students requiring academic accommodation based on religious, indigenous or spiritual observances should follow the procedures set out in the </w:t>
      </w:r>
      <w:hyperlink r:id="rId14" w:history="1">
        <w:r w:rsidRPr="00D92400">
          <w:rPr>
            <w:rFonts w:eastAsia="Calibri"/>
            <w:color w:val="0563C1"/>
            <w:u w:val="single"/>
            <w:lang w:val="en-US" w:eastAsia="en-US"/>
          </w:rPr>
          <w:t>RISO</w:t>
        </w:r>
      </w:hyperlink>
      <w:r w:rsidRPr="00D92400">
        <w:rPr>
          <w:rFonts w:eastAsia="Calibri"/>
          <w:lang w:val="en-US" w:eastAsia="en-US"/>
        </w:rPr>
        <w:t xml:space="preserve"> policy. Students should submit their request to their Faculty Office </w:t>
      </w:r>
      <w:r w:rsidRPr="00D92400">
        <w:rPr>
          <w:rFonts w:eastAsia="Calibri"/>
          <w:b/>
          <w:bCs/>
          <w:i/>
          <w:iCs/>
          <w:lang w:val="en-US" w:eastAsia="en-US"/>
        </w:rPr>
        <w:t>normally within 10 working days</w:t>
      </w:r>
      <w:r w:rsidRPr="00D92400">
        <w:rPr>
          <w:rFonts w:eastAsia="Calibri"/>
          <w:lang w:val="en-US" w:eastAsia="en-US"/>
        </w:rPr>
        <w:t xml:space="preserve"> of the beginning of term in which they anticipate a need for accommodation </w:t>
      </w:r>
      <w:r w:rsidRPr="00D92400">
        <w:rPr>
          <w:rFonts w:eastAsia="Calibri"/>
          <w:u w:val="single"/>
          <w:lang w:val="en-US" w:eastAsia="en-US"/>
        </w:rPr>
        <w:t>or</w:t>
      </w:r>
      <w:r w:rsidRPr="00D92400">
        <w:rPr>
          <w:rFonts w:eastAsia="Calibri"/>
          <w:lang w:val="en-US" w:eastAsia="en-US"/>
        </w:rPr>
        <w:t xml:space="preserve"> to the Registrar's Office prior to their examinations. Students should also contact their instructors as soon as possible to make alternative arrangements for classes, assignments, and tests.</w:t>
      </w:r>
    </w:p>
    <w:p w14:paraId="17A6F891" w14:textId="77777777" w:rsidR="00D92400" w:rsidRPr="00D92400" w:rsidRDefault="00D92400" w:rsidP="00D92400">
      <w:pPr>
        <w:spacing w:after="160" w:line="259" w:lineRule="auto"/>
        <w:rPr>
          <w:rFonts w:eastAsia="Calibri"/>
          <w:lang w:val="en-US" w:eastAsia="en-US"/>
        </w:rPr>
      </w:pPr>
      <w:r w:rsidRPr="00D92400">
        <w:rPr>
          <w:rFonts w:eastAsia="Calibri"/>
          <w:b/>
          <w:bCs/>
          <w:lang w:val="en-US" w:eastAsia="en-US"/>
        </w:rPr>
        <w:t>COPYRIGHT AND RECORDING</w:t>
      </w:r>
      <w:r w:rsidRPr="00D92400">
        <w:rPr>
          <w:rFonts w:eastAsia="Calibri"/>
          <w:b/>
          <w:bCs/>
          <w:lang w:val="en-US" w:eastAsia="en-US"/>
        </w:rPr>
        <w:br/>
      </w:r>
      <w:r w:rsidRPr="00D92400">
        <w:rPr>
          <w:rFonts w:eastAsia="Calibri"/>
          <w:lang w:val="en-US" w:eastAsia="en-US"/>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D92400">
        <w:rPr>
          <w:rFonts w:eastAsia="Calibri"/>
          <w:b/>
          <w:bCs/>
          <w:lang w:val="en-US" w:eastAsia="en-US"/>
        </w:rPr>
        <w:t>including lectures</w:t>
      </w:r>
      <w:r w:rsidRPr="00D92400">
        <w:rPr>
          <w:rFonts w:eastAsia="Calibri"/>
          <w:lang w:val="en-US" w:eastAsia="en-US"/>
        </w:rPr>
        <w:t xml:space="preserve"> by University instructors.</w:t>
      </w:r>
    </w:p>
    <w:p w14:paraId="7B9A918A" w14:textId="77777777" w:rsidR="00D92400" w:rsidRPr="00D92400" w:rsidRDefault="00D92400" w:rsidP="00D92400">
      <w:pPr>
        <w:spacing w:after="160" w:line="259" w:lineRule="auto"/>
        <w:rPr>
          <w:rFonts w:eastAsia="Calibri"/>
          <w:lang w:val="en-US" w:eastAsia="en-US"/>
        </w:rPr>
      </w:pPr>
      <w:r w:rsidRPr="00D92400">
        <w:rPr>
          <w:rFonts w:eastAsia="Calibri"/>
          <w:lang w:val="en-US" w:eastAsia="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3CE442E" w14:textId="77777777" w:rsidR="00D92400" w:rsidRPr="00D92400" w:rsidRDefault="00D92400" w:rsidP="00D92400">
      <w:pPr>
        <w:spacing w:after="160" w:line="259" w:lineRule="auto"/>
        <w:rPr>
          <w:rFonts w:eastAsia="Calibri"/>
          <w:lang w:val="en-US" w:eastAsia="en-US"/>
        </w:rPr>
      </w:pPr>
      <w:r w:rsidRPr="00D92400">
        <w:rPr>
          <w:rFonts w:eastAsia="Calibri"/>
          <w:b/>
          <w:bCs/>
          <w:lang w:val="en-US" w:eastAsia="en-US"/>
        </w:rPr>
        <w:t>EXTREME CIRCUMSTANCES</w:t>
      </w:r>
      <w:r w:rsidRPr="00D92400">
        <w:rPr>
          <w:rFonts w:eastAsia="Calibri"/>
          <w:b/>
          <w:bCs/>
          <w:lang w:val="en-US" w:eastAsia="en-US"/>
        </w:rPr>
        <w:br/>
      </w:r>
      <w:r w:rsidRPr="00D92400">
        <w:rPr>
          <w:rFonts w:eastAsia="Calibri"/>
          <w:lang w:val="en-US" w:eastAsia="en-US"/>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B1A8C06" w14:textId="77777777" w:rsidR="00D92400" w:rsidRPr="00D92400" w:rsidRDefault="00D92400" w:rsidP="00D92400">
      <w:pPr>
        <w:spacing w:after="160" w:line="259" w:lineRule="auto"/>
        <w:rPr>
          <w:rFonts w:eastAsia="Calibri"/>
          <w:b/>
          <w:bCs/>
          <w:lang w:val="en-US" w:eastAsia="en-US"/>
        </w:rPr>
      </w:pPr>
      <w:r w:rsidRPr="00D92400">
        <w:rPr>
          <w:rFonts w:eastAsia="Calibri"/>
          <w:b/>
          <w:bCs/>
          <w:lang w:val="en-US" w:eastAsia="en-US"/>
        </w:rPr>
        <w:t>NOTES FOR ALL ARTS &amp; SCIENCE COURSES</w:t>
      </w:r>
    </w:p>
    <w:p w14:paraId="547AB0FF" w14:textId="77777777" w:rsidR="00D92400" w:rsidRPr="00D92400" w:rsidRDefault="00D92400" w:rsidP="00D92400">
      <w:pPr>
        <w:numPr>
          <w:ilvl w:val="0"/>
          <w:numId w:val="9"/>
        </w:numPr>
        <w:spacing w:after="160" w:line="259" w:lineRule="auto"/>
        <w:contextualSpacing/>
        <w:rPr>
          <w:rFonts w:eastAsia="Calibri"/>
          <w:lang w:val="en-US" w:eastAsia="en-US"/>
        </w:rPr>
      </w:pPr>
      <w:r w:rsidRPr="00D92400">
        <w:rPr>
          <w:rFonts w:eastAsia="Calibri"/>
          <w:lang w:val="en-US" w:eastAsia="en-US"/>
        </w:rPr>
        <w:t xml:space="preserve">Some of the statements above refer </w:t>
      </w:r>
      <w:r w:rsidRPr="00D92400">
        <w:rPr>
          <w:rFonts w:eastAsia="Times New Roman"/>
          <w:color w:val="000000"/>
          <w:lang w:val="en-CA" w:eastAsia="en-US"/>
        </w:rPr>
        <w:t>to a “Faculty Office”; please note that the Arts &amp; Science Program Office serves in this capacity.</w:t>
      </w:r>
    </w:p>
    <w:p w14:paraId="01E51948" w14:textId="77777777" w:rsidR="00D92400" w:rsidRPr="00D92400" w:rsidRDefault="00D92400" w:rsidP="00D92400">
      <w:pPr>
        <w:numPr>
          <w:ilvl w:val="0"/>
          <w:numId w:val="9"/>
        </w:numPr>
        <w:spacing w:after="160" w:line="259" w:lineRule="auto"/>
        <w:contextualSpacing/>
        <w:rPr>
          <w:rFonts w:eastAsia="Calibri"/>
          <w:lang w:val="en-US" w:eastAsia="en-US"/>
        </w:rPr>
      </w:pPr>
      <w:r w:rsidRPr="00D92400">
        <w:rPr>
          <w:rFonts w:eastAsia="Times New Roman"/>
          <w:color w:val="000000"/>
          <w:lang w:val="en-CA" w:eastAsia="en-US"/>
        </w:rPr>
        <w:t>It is the responsibility of students to check their McMaster email regularly. Announcements will be made in class, via A2L, and/or via the course email distribution list.</w:t>
      </w:r>
      <w:bookmarkEnd w:id="3"/>
    </w:p>
    <w:p w14:paraId="68D2E294" w14:textId="77777777" w:rsidR="006412C9" w:rsidRPr="00D92400" w:rsidRDefault="006412C9">
      <w:pPr>
        <w:rPr>
          <w:b/>
        </w:rPr>
      </w:pPr>
    </w:p>
    <w:sectPr w:rsidR="006412C9" w:rsidRPr="00D92400" w:rsidSect="00916C97">
      <w:footerReference w:type="even" r:id="rId15"/>
      <w:footerReference w:type="default" r:id="rId16"/>
      <w:headerReference w:type="first" r:id="rId17"/>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23FA7" w14:textId="77777777" w:rsidR="004B2DC5" w:rsidRDefault="004B2DC5">
      <w:r>
        <w:separator/>
      </w:r>
    </w:p>
  </w:endnote>
  <w:endnote w:type="continuationSeparator" w:id="0">
    <w:p w14:paraId="65AA631F" w14:textId="77777777" w:rsidR="004B2DC5" w:rsidRDefault="004B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C0AAE" w14:textId="77777777" w:rsidR="00B7395B" w:rsidRDefault="00B7395B" w:rsidP="008146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228EAE" w14:textId="77777777" w:rsidR="00B7395B" w:rsidRDefault="00B7395B" w:rsidP="005414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665A0" w14:textId="77777777" w:rsidR="00B7395B" w:rsidRDefault="00B7395B" w:rsidP="008146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522C">
      <w:rPr>
        <w:rStyle w:val="PageNumber"/>
        <w:noProof/>
      </w:rPr>
      <w:t>2</w:t>
    </w:r>
    <w:r>
      <w:rPr>
        <w:rStyle w:val="PageNumber"/>
      </w:rPr>
      <w:fldChar w:fldCharType="end"/>
    </w:r>
  </w:p>
  <w:p w14:paraId="3CD59DD7" w14:textId="77777777" w:rsidR="00B7395B" w:rsidRDefault="00B7395B" w:rsidP="005414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66CF3" w14:textId="77777777" w:rsidR="004B2DC5" w:rsidRDefault="004B2DC5">
      <w:r>
        <w:separator/>
      </w:r>
    </w:p>
  </w:footnote>
  <w:footnote w:type="continuationSeparator" w:id="0">
    <w:p w14:paraId="70DD6D05" w14:textId="77777777" w:rsidR="004B2DC5" w:rsidRDefault="004B2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EA182" w14:textId="77777777" w:rsidR="00B7395B" w:rsidRDefault="00B7395B">
    <w:pPr>
      <w:pStyle w:val="Header"/>
      <w:jc w:val="right"/>
    </w:pPr>
    <w:r>
      <w:fldChar w:fldCharType="begin"/>
    </w:r>
    <w:r>
      <w:instrText xml:space="preserve"> PAGE   \* MERGEFORMAT </w:instrText>
    </w:r>
    <w:r>
      <w:fldChar w:fldCharType="separate"/>
    </w:r>
    <w:r w:rsidR="0042522C">
      <w:rPr>
        <w:noProof/>
      </w:rPr>
      <w:t>1</w:t>
    </w:r>
    <w:r>
      <w:rPr>
        <w:noProof/>
      </w:rPr>
      <w:fldChar w:fldCharType="end"/>
    </w:r>
  </w:p>
  <w:p w14:paraId="48C6CFBE" w14:textId="77777777" w:rsidR="00B7395B" w:rsidRDefault="00B73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09D7DD8"/>
    <w:multiLevelType w:val="hybridMultilevel"/>
    <w:tmpl w:val="547A5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F577D1"/>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49580619"/>
    <w:multiLevelType w:val="hybridMultilevel"/>
    <w:tmpl w:val="D128AB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B7E57A6"/>
    <w:multiLevelType w:val="hybridMultilevel"/>
    <w:tmpl w:val="DBA8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B1C24"/>
    <w:multiLevelType w:val="multilevel"/>
    <w:tmpl w:val="AE50ABA6"/>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13D041F"/>
    <w:multiLevelType w:val="hybridMultilevel"/>
    <w:tmpl w:val="945E4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93DE6"/>
    <w:multiLevelType w:val="hybridMultilevel"/>
    <w:tmpl w:val="CFE62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2"/>
  </w:num>
  <w:num w:numId="5">
    <w:abstractNumId w:val="1"/>
  </w:num>
  <w:num w:numId="6">
    <w:abstractNumId w:val="3"/>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514C"/>
    <w:rsid w:val="0001519E"/>
    <w:rsid w:val="000228C3"/>
    <w:rsid w:val="00025DD7"/>
    <w:rsid w:val="00043C41"/>
    <w:rsid w:val="00044A5D"/>
    <w:rsid w:val="00045750"/>
    <w:rsid w:val="00056C51"/>
    <w:rsid w:val="000615D4"/>
    <w:rsid w:val="00061F35"/>
    <w:rsid w:val="00064E11"/>
    <w:rsid w:val="000722F1"/>
    <w:rsid w:val="00083858"/>
    <w:rsid w:val="00097592"/>
    <w:rsid w:val="000A3283"/>
    <w:rsid w:val="000A36EE"/>
    <w:rsid w:val="000A688B"/>
    <w:rsid w:val="000B1030"/>
    <w:rsid w:val="000B198B"/>
    <w:rsid w:val="000C6D85"/>
    <w:rsid w:val="000C72C6"/>
    <w:rsid w:val="000C74A9"/>
    <w:rsid w:val="000D40C1"/>
    <w:rsid w:val="000E4636"/>
    <w:rsid w:val="000F3022"/>
    <w:rsid w:val="000F3C79"/>
    <w:rsid w:val="000F5FF8"/>
    <w:rsid w:val="00101700"/>
    <w:rsid w:val="00101C76"/>
    <w:rsid w:val="00103E55"/>
    <w:rsid w:val="001044A8"/>
    <w:rsid w:val="001078FD"/>
    <w:rsid w:val="00111382"/>
    <w:rsid w:val="00112FAB"/>
    <w:rsid w:val="0012585D"/>
    <w:rsid w:val="001338C2"/>
    <w:rsid w:val="00142023"/>
    <w:rsid w:val="001470B2"/>
    <w:rsid w:val="00147F34"/>
    <w:rsid w:val="00154401"/>
    <w:rsid w:val="0015701A"/>
    <w:rsid w:val="001B2406"/>
    <w:rsid w:val="001C0300"/>
    <w:rsid w:val="001F2F91"/>
    <w:rsid w:val="00200AAB"/>
    <w:rsid w:val="002057FD"/>
    <w:rsid w:val="00230892"/>
    <w:rsid w:val="0023326D"/>
    <w:rsid w:val="002400B2"/>
    <w:rsid w:val="00240D6E"/>
    <w:rsid w:val="00241072"/>
    <w:rsid w:val="002423B9"/>
    <w:rsid w:val="00242F80"/>
    <w:rsid w:val="002510BD"/>
    <w:rsid w:val="00271A4C"/>
    <w:rsid w:val="00272DF1"/>
    <w:rsid w:val="00282054"/>
    <w:rsid w:val="0028625E"/>
    <w:rsid w:val="00286F02"/>
    <w:rsid w:val="00291281"/>
    <w:rsid w:val="002A220C"/>
    <w:rsid w:val="002A6C23"/>
    <w:rsid w:val="002B08B4"/>
    <w:rsid w:val="002D0198"/>
    <w:rsid w:val="002D073F"/>
    <w:rsid w:val="002D6376"/>
    <w:rsid w:val="002E0B11"/>
    <w:rsid w:val="002E1F32"/>
    <w:rsid w:val="002E533B"/>
    <w:rsid w:val="002F3D04"/>
    <w:rsid w:val="002F4A42"/>
    <w:rsid w:val="002F6297"/>
    <w:rsid w:val="003003DF"/>
    <w:rsid w:val="00303CA9"/>
    <w:rsid w:val="00303DA7"/>
    <w:rsid w:val="003124A7"/>
    <w:rsid w:val="00317722"/>
    <w:rsid w:val="00330067"/>
    <w:rsid w:val="00344480"/>
    <w:rsid w:val="00347B37"/>
    <w:rsid w:val="00356AB8"/>
    <w:rsid w:val="00356DC8"/>
    <w:rsid w:val="0036642A"/>
    <w:rsid w:val="003809CB"/>
    <w:rsid w:val="003809FA"/>
    <w:rsid w:val="00382FDE"/>
    <w:rsid w:val="00384B1B"/>
    <w:rsid w:val="00384E29"/>
    <w:rsid w:val="00387E73"/>
    <w:rsid w:val="00395BDA"/>
    <w:rsid w:val="003A0F9F"/>
    <w:rsid w:val="003B2235"/>
    <w:rsid w:val="003B2D52"/>
    <w:rsid w:val="003B7B62"/>
    <w:rsid w:val="003C09A5"/>
    <w:rsid w:val="003C26AE"/>
    <w:rsid w:val="003C5A92"/>
    <w:rsid w:val="003D2161"/>
    <w:rsid w:val="003D24D0"/>
    <w:rsid w:val="003D477C"/>
    <w:rsid w:val="003F08D2"/>
    <w:rsid w:val="003F404B"/>
    <w:rsid w:val="003F4466"/>
    <w:rsid w:val="004170D5"/>
    <w:rsid w:val="004178FA"/>
    <w:rsid w:val="00422996"/>
    <w:rsid w:val="0042522C"/>
    <w:rsid w:val="0043061C"/>
    <w:rsid w:val="004346B1"/>
    <w:rsid w:val="00434B83"/>
    <w:rsid w:val="004433D9"/>
    <w:rsid w:val="00444932"/>
    <w:rsid w:val="00455C84"/>
    <w:rsid w:val="004602AE"/>
    <w:rsid w:val="004676AF"/>
    <w:rsid w:val="00484AFB"/>
    <w:rsid w:val="004914FD"/>
    <w:rsid w:val="00491C40"/>
    <w:rsid w:val="00494462"/>
    <w:rsid w:val="004971DF"/>
    <w:rsid w:val="004B13A9"/>
    <w:rsid w:val="004B2DC5"/>
    <w:rsid w:val="004B3692"/>
    <w:rsid w:val="004C0B7D"/>
    <w:rsid w:val="004C0C66"/>
    <w:rsid w:val="004C38F9"/>
    <w:rsid w:val="004D4B12"/>
    <w:rsid w:val="004E73FA"/>
    <w:rsid w:val="005414F4"/>
    <w:rsid w:val="00541AEC"/>
    <w:rsid w:val="005434C4"/>
    <w:rsid w:val="0054509A"/>
    <w:rsid w:val="005471E6"/>
    <w:rsid w:val="005475D7"/>
    <w:rsid w:val="00550ED3"/>
    <w:rsid w:val="00555972"/>
    <w:rsid w:val="00574F9C"/>
    <w:rsid w:val="00585AC3"/>
    <w:rsid w:val="00594822"/>
    <w:rsid w:val="005A2709"/>
    <w:rsid w:val="005B10F5"/>
    <w:rsid w:val="005B2031"/>
    <w:rsid w:val="005B4782"/>
    <w:rsid w:val="005B74EC"/>
    <w:rsid w:val="005D367A"/>
    <w:rsid w:val="005E4E33"/>
    <w:rsid w:val="005E78B5"/>
    <w:rsid w:val="005F5C50"/>
    <w:rsid w:val="005F6765"/>
    <w:rsid w:val="00606B27"/>
    <w:rsid w:val="006107C1"/>
    <w:rsid w:val="0061395A"/>
    <w:rsid w:val="00616436"/>
    <w:rsid w:val="006174B9"/>
    <w:rsid w:val="00630A95"/>
    <w:rsid w:val="006412C9"/>
    <w:rsid w:val="006474DE"/>
    <w:rsid w:val="006513BD"/>
    <w:rsid w:val="006A43DE"/>
    <w:rsid w:val="006A68FC"/>
    <w:rsid w:val="006A72E9"/>
    <w:rsid w:val="006B58EE"/>
    <w:rsid w:val="006B5C38"/>
    <w:rsid w:val="006C4A05"/>
    <w:rsid w:val="006D1B89"/>
    <w:rsid w:val="006D36A8"/>
    <w:rsid w:val="006D630B"/>
    <w:rsid w:val="006E2FDD"/>
    <w:rsid w:val="006E7E22"/>
    <w:rsid w:val="00702605"/>
    <w:rsid w:val="00707457"/>
    <w:rsid w:val="007127D5"/>
    <w:rsid w:val="0071332A"/>
    <w:rsid w:val="00716A68"/>
    <w:rsid w:val="00717C5D"/>
    <w:rsid w:val="00732133"/>
    <w:rsid w:val="00737832"/>
    <w:rsid w:val="00742608"/>
    <w:rsid w:val="0074336F"/>
    <w:rsid w:val="00747070"/>
    <w:rsid w:val="0075501F"/>
    <w:rsid w:val="0076209D"/>
    <w:rsid w:val="007647A8"/>
    <w:rsid w:val="00764AFE"/>
    <w:rsid w:val="00770B44"/>
    <w:rsid w:val="00771811"/>
    <w:rsid w:val="00771F3B"/>
    <w:rsid w:val="0077372C"/>
    <w:rsid w:val="00776C99"/>
    <w:rsid w:val="00784E03"/>
    <w:rsid w:val="007866F9"/>
    <w:rsid w:val="00791F6C"/>
    <w:rsid w:val="007945FA"/>
    <w:rsid w:val="007A36C6"/>
    <w:rsid w:val="007A6520"/>
    <w:rsid w:val="007B03D7"/>
    <w:rsid w:val="007B4177"/>
    <w:rsid w:val="007C743F"/>
    <w:rsid w:val="007D22A5"/>
    <w:rsid w:val="007D7771"/>
    <w:rsid w:val="007E13AB"/>
    <w:rsid w:val="007E6855"/>
    <w:rsid w:val="007F04DA"/>
    <w:rsid w:val="00800943"/>
    <w:rsid w:val="00801A7B"/>
    <w:rsid w:val="008042FD"/>
    <w:rsid w:val="00806B45"/>
    <w:rsid w:val="00811258"/>
    <w:rsid w:val="00814671"/>
    <w:rsid w:val="00817647"/>
    <w:rsid w:val="00823F22"/>
    <w:rsid w:val="0082460D"/>
    <w:rsid w:val="008401F8"/>
    <w:rsid w:val="00853483"/>
    <w:rsid w:val="00853A48"/>
    <w:rsid w:val="00854D57"/>
    <w:rsid w:val="008553F7"/>
    <w:rsid w:val="00857805"/>
    <w:rsid w:val="00861B84"/>
    <w:rsid w:val="00862EFB"/>
    <w:rsid w:val="00863E3B"/>
    <w:rsid w:val="00865BA1"/>
    <w:rsid w:val="00875F80"/>
    <w:rsid w:val="00880EC7"/>
    <w:rsid w:val="00883388"/>
    <w:rsid w:val="00892349"/>
    <w:rsid w:val="0089471D"/>
    <w:rsid w:val="008A6B1F"/>
    <w:rsid w:val="008B33EE"/>
    <w:rsid w:val="008D6C3D"/>
    <w:rsid w:val="008E2F12"/>
    <w:rsid w:val="008F2444"/>
    <w:rsid w:val="008F42F2"/>
    <w:rsid w:val="00905C6A"/>
    <w:rsid w:val="009163A0"/>
    <w:rsid w:val="00916C97"/>
    <w:rsid w:val="009321BD"/>
    <w:rsid w:val="00932483"/>
    <w:rsid w:val="0094239C"/>
    <w:rsid w:val="00942B99"/>
    <w:rsid w:val="00950469"/>
    <w:rsid w:val="00952DCD"/>
    <w:rsid w:val="00974E58"/>
    <w:rsid w:val="0097787F"/>
    <w:rsid w:val="00981454"/>
    <w:rsid w:val="00982328"/>
    <w:rsid w:val="00982408"/>
    <w:rsid w:val="00990E2B"/>
    <w:rsid w:val="009A11BB"/>
    <w:rsid w:val="009B17F2"/>
    <w:rsid w:val="009F0A48"/>
    <w:rsid w:val="009F552B"/>
    <w:rsid w:val="00A02819"/>
    <w:rsid w:val="00A12EA4"/>
    <w:rsid w:val="00A2596C"/>
    <w:rsid w:val="00A37FB2"/>
    <w:rsid w:val="00A50F1F"/>
    <w:rsid w:val="00A641C6"/>
    <w:rsid w:val="00A72498"/>
    <w:rsid w:val="00A73E8E"/>
    <w:rsid w:val="00A836BC"/>
    <w:rsid w:val="00A8396E"/>
    <w:rsid w:val="00AA0D7C"/>
    <w:rsid w:val="00AA3DF1"/>
    <w:rsid w:val="00AA45E8"/>
    <w:rsid w:val="00AB7018"/>
    <w:rsid w:val="00AC1001"/>
    <w:rsid w:val="00AC5E99"/>
    <w:rsid w:val="00AD266D"/>
    <w:rsid w:val="00AD698D"/>
    <w:rsid w:val="00AD7EE3"/>
    <w:rsid w:val="00AE1F0B"/>
    <w:rsid w:val="00AE488A"/>
    <w:rsid w:val="00AE7560"/>
    <w:rsid w:val="00AF0930"/>
    <w:rsid w:val="00AF6F22"/>
    <w:rsid w:val="00B07901"/>
    <w:rsid w:val="00B10475"/>
    <w:rsid w:val="00B10FBF"/>
    <w:rsid w:val="00B15D32"/>
    <w:rsid w:val="00B3141B"/>
    <w:rsid w:val="00B318AD"/>
    <w:rsid w:val="00B37774"/>
    <w:rsid w:val="00B553D8"/>
    <w:rsid w:val="00B55FF2"/>
    <w:rsid w:val="00B56787"/>
    <w:rsid w:val="00B7395B"/>
    <w:rsid w:val="00B829B2"/>
    <w:rsid w:val="00BA3A3A"/>
    <w:rsid w:val="00BA47BB"/>
    <w:rsid w:val="00BD58FA"/>
    <w:rsid w:val="00BD77BA"/>
    <w:rsid w:val="00BE4E13"/>
    <w:rsid w:val="00BF00BA"/>
    <w:rsid w:val="00BF1300"/>
    <w:rsid w:val="00C0250B"/>
    <w:rsid w:val="00C139E5"/>
    <w:rsid w:val="00C13D6A"/>
    <w:rsid w:val="00C1489A"/>
    <w:rsid w:val="00C2207D"/>
    <w:rsid w:val="00C23A13"/>
    <w:rsid w:val="00C26790"/>
    <w:rsid w:val="00C332B1"/>
    <w:rsid w:val="00C53BD9"/>
    <w:rsid w:val="00C5504B"/>
    <w:rsid w:val="00C712A4"/>
    <w:rsid w:val="00C71FD1"/>
    <w:rsid w:val="00C81B4C"/>
    <w:rsid w:val="00C849D6"/>
    <w:rsid w:val="00C90796"/>
    <w:rsid w:val="00CA31BE"/>
    <w:rsid w:val="00CA3F89"/>
    <w:rsid w:val="00CB53D0"/>
    <w:rsid w:val="00CB5B32"/>
    <w:rsid w:val="00CC7D8D"/>
    <w:rsid w:val="00CD0250"/>
    <w:rsid w:val="00CF32F2"/>
    <w:rsid w:val="00CF79C4"/>
    <w:rsid w:val="00CF7BD8"/>
    <w:rsid w:val="00D0110A"/>
    <w:rsid w:val="00D0234B"/>
    <w:rsid w:val="00D0540D"/>
    <w:rsid w:val="00D13DE5"/>
    <w:rsid w:val="00D164AE"/>
    <w:rsid w:val="00D17FC7"/>
    <w:rsid w:val="00D268F9"/>
    <w:rsid w:val="00D30BEC"/>
    <w:rsid w:val="00D31401"/>
    <w:rsid w:val="00D3507A"/>
    <w:rsid w:val="00D36236"/>
    <w:rsid w:val="00D40210"/>
    <w:rsid w:val="00D470A6"/>
    <w:rsid w:val="00D664AD"/>
    <w:rsid w:val="00D7093A"/>
    <w:rsid w:val="00D83F1C"/>
    <w:rsid w:val="00D90EB5"/>
    <w:rsid w:val="00D92400"/>
    <w:rsid w:val="00D9514C"/>
    <w:rsid w:val="00D97E6B"/>
    <w:rsid w:val="00DA0C84"/>
    <w:rsid w:val="00DA30A1"/>
    <w:rsid w:val="00DA4D73"/>
    <w:rsid w:val="00DB6378"/>
    <w:rsid w:val="00DC6884"/>
    <w:rsid w:val="00DE4038"/>
    <w:rsid w:val="00DE67AB"/>
    <w:rsid w:val="00DF477D"/>
    <w:rsid w:val="00DF76C8"/>
    <w:rsid w:val="00E10057"/>
    <w:rsid w:val="00E37805"/>
    <w:rsid w:val="00E5418A"/>
    <w:rsid w:val="00E720C0"/>
    <w:rsid w:val="00E82C85"/>
    <w:rsid w:val="00E85582"/>
    <w:rsid w:val="00E92B07"/>
    <w:rsid w:val="00EA1909"/>
    <w:rsid w:val="00EA402A"/>
    <w:rsid w:val="00EB5408"/>
    <w:rsid w:val="00EC2D80"/>
    <w:rsid w:val="00EC72F6"/>
    <w:rsid w:val="00ED23F5"/>
    <w:rsid w:val="00EE14EC"/>
    <w:rsid w:val="00EE3026"/>
    <w:rsid w:val="00EE7310"/>
    <w:rsid w:val="00EE7EBE"/>
    <w:rsid w:val="00EF1065"/>
    <w:rsid w:val="00F25EE6"/>
    <w:rsid w:val="00F3400E"/>
    <w:rsid w:val="00F44EFB"/>
    <w:rsid w:val="00F50B14"/>
    <w:rsid w:val="00F60C97"/>
    <w:rsid w:val="00F638EA"/>
    <w:rsid w:val="00F641F5"/>
    <w:rsid w:val="00F75E69"/>
    <w:rsid w:val="00F81316"/>
    <w:rsid w:val="00F81E37"/>
    <w:rsid w:val="00F91C53"/>
    <w:rsid w:val="00FB03CD"/>
    <w:rsid w:val="00FD1D45"/>
    <w:rsid w:val="00FE3CA9"/>
    <w:rsid w:val="00FF134E"/>
    <w:rsid w:val="00FF6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09137"/>
  <w14:defaultImageDpi w14:val="32767"/>
  <w15:chartTrackingRefBased/>
  <w15:docId w15:val="{5B46B283-62BC-437D-8796-217D31CD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C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zh-CN"/>
    </w:rPr>
  </w:style>
  <w:style w:type="paragraph" w:styleId="Heading2">
    <w:name w:val="heading 2"/>
    <w:basedOn w:val="Normal"/>
    <w:next w:val="Normal"/>
    <w:link w:val="Heading2Char"/>
    <w:qFormat/>
    <w:rsid w:val="00550ED3"/>
    <w:pPr>
      <w:keepNext/>
      <w:ind w:right="-540"/>
      <w:outlineLvl w:val="1"/>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D7771"/>
    <w:rPr>
      <w:dstrike w:val="0"/>
      <w:vertAlign w:val="superscript"/>
    </w:rPr>
  </w:style>
  <w:style w:type="character" w:styleId="Hyperlink">
    <w:name w:val="Hyperlink"/>
    <w:rsid w:val="00A02819"/>
    <w:rPr>
      <w:color w:val="auto"/>
      <w:u w:val="single"/>
    </w:rPr>
  </w:style>
  <w:style w:type="paragraph" w:styleId="NormalWeb">
    <w:name w:val="Normal (Web)"/>
    <w:basedOn w:val="Normal"/>
    <w:rsid w:val="00A02819"/>
    <w:pPr>
      <w:spacing w:before="100" w:beforeAutospacing="1" w:after="100" w:afterAutospacing="1"/>
    </w:pPr>
    <w:rPr>
      <w:rFonts w:eastAsia="Times New Roman"/>
      <w:lang w:val="en-US" w:eastAsia="en-US"/>
    </w:rPr>
  </w:style>
  <w:style w:type="character" w:customStyle="1" w:styleId="hl">
    <w:name w:val="hl"/>
    <w:basedOn w:val="DefaultParagraphFont"/>
    <w:rsid w:val="009F552B"/>
  </w:style>
  <w:style w:type="paragraph" w:styleId="Footer">
    <w:name w:val="footer"/>
    <w:basedOn w:val="Normal"/>
    <w:rsid w:val="005414F4"/>
    <w:pPr>
      <w:tabs>
        <w:tab w:val="center" w:pos="4153"/>
        <w:tab w:val="right" w:pos="8306"/>
      </w:tabs>
    </w:pPr>
  </w:style>
  <w:style w:type="character" w:styleId="PageNumber">
    <w:name w:val="page number"/>
    <w:basedOn w:val="DefaultParagraphFont"/>
    <w:rsid w:val="005414F4"/>
  </w:style>
  <w:style w:type="paragraph" w:customStyle="1" w:styleId="level1">
    <w:name w:val="_level1"/>
    <w:basedOn w:val="Normal"/>
    <w:rsid w:val="00555972"/>
    <w:pPr>
      <w:widowControl w:val="0"/>
      <w:numPr>
        <w:numId w:val="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360" w:hanging="360"/>
      <w:outlineLvl w:val="0"/>
    </w:pPr>
    <w:rPr>
      <w:lang w:val="en-US"/>
    </w:rPr>
  </w:style>
  <w:style w:type="character" w:styleId="FollowedHyperlink">
    <w:name w:val="FollowedHyperlink"/>
    <w:rsid w:val="00555972"/>
    <w:rPr>
      <w:color w:val="800080"/>
      <w:u w:val="single"/>
    </w:rPr>
  </w:style>
  <w:style w:type="paragraph" w:styleId="BodyText">
    <w:name w:val="Body Text"/>
    <w:basedOn w:val="Normal"/>
    <w:link w:val="BodyTextChar"/>
    <w:rsid w:val="00616436"/>
    <w:rPr>
      <w:rFonts w:eastAsia="Times New Roman"/>
      <w:szCs w:val="20"/>
      <w:lang w:eastAsia="en-US"/>
    </w:rPr>
  </w:style>
  <w:style w:type="character" w:customStyle="1" w:styleId="BodyTextChar">
    <w:name w:val="Body Text Char"/>
    <w:link w:val="BodyText"/>
    <w:rsid w:val="00616436"/>
    <w:rPr>
      <w:rFonts w:eastAsia="Times New Roman"/>
      <w:sz w:val="24"/>
      <w:lang w:val="en-GB" w:eastAsia="en-US"/>
    </w:rPr>
  </w:style>
  <w:style w:type="character" w:customStyle="1" w:styleId="Heading2Char">
    <w:name w:val="Heading 2 Char"/>
    <w:link w:val="Heading2"/>
    <w:rsid w:val="00550ED3"/>
    <w:rPr>
      <w:rFonts w:eastAsia="Times New Roman"/>
      <w:b/>
      <w:bCs/>
      <w:sz w:val="24"/>
      <w:szCs w:val="24"/>
      <w:lang w:val="en-US" w:eastAsia="en-US"/>
    </w:rPr>
  </w:style>
  <w:style w:type="paragraph" w:customStyle="1" w:styleId="Default">
    <w:name w:val="Default"/>
    <w:rsid w:val="005D367A"/>
    <w:pPr>
      <w:autoSpaceDE w:val="0"/>
      <w:autoSpaceDN w:val="0"/>
      <w:adjustRightInd w:val="0"/>
    </w:pPr>
    <w:rPr>
      <w:color w:val="000000"/>
      <w:sz w:val="24"/>
      <w:szCs w:val="24"/>
      <w:lang w:eastAsia="zh-CN"/>
    </w:rPr>
  </w:style>
  <w:style w:type="paragraph" w:styleId="Header">
    <w:name w:val="header"/>
    <w:basedOn w:val="Normal"/>
    <w:link w:val="HeaderChar"/>
    <w:uiPriority w:val="99"/>
    <w:rsid w:val="00952DCD"/>
    <w:pPr>
      <w:tabs>
        <w:tab w:val="center" w:pos="4680"/>
        <w:tab w:val="right" w:pos="9360"/>
      </w:tabs>
    </w:pPr>
  </w:style>
  <w:style w:type="character" w:customStyle="1" w:styleId="HeaderChar">
    <w:name w:val="Header Char"/>
    <w:link w:val="Header"/>
    <w:uiPriority w:val="99"/>
    <w:rsid w:val="00952DCD"/>
    <w:rPr>
      <w:sz w:val="24"/>
      <w:szCs w:val="24"/>
      <w:lang w:val="en-GB"/>
    </w:rPr>
  </w:style>
  <w:style w:type="character" w:styleId="UnresolvedMention">
    <w:name w:val="Unresolved Mention"/>
    <w:uiPriority w:val="47"/>
    <w:rsid w:val="00DA30A1"/>
    <w:rPr>
      <w:color w:val="808080"/>
      <w:shd w:val="clear" w:color="auto" w:fill="E6E6E6"/>
    </w:rPr>
  </w:style>
  <w:style w:type="paragraph" w:styleId="BalloonText">
    <w:name w:val="Balloon Text"/>
    <w:basedOn w:val="Normal"/>
    <w:link w:val="BalloonTextChar"/>
    <w:rsid w:val="00E720C0"/>
    <w:rPr>
      <w:rFonts w:ascii="Segoe UI" w:hAnsi="Segoe UI" w:cs="Segoe UI"/>
      <w:sz w:val="18"/>
      <w:szCs w:val="18"/>
    </w:rPr>
  </w:style>
  <w:style w:type="character" w:customStyle="1" w:styleId="BalloonTextChar">
    <w:name w:val="Balloon Text Char"/>
    <w:link w:val="BalloonText"/>
    <w:rsid w:val="00E720C0"/>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56816">
      <w:bodyDiv w:val="1"/>
      <w:marLeft w:val="0"/>
      <w:marRight w:val="0"/>
      <w:marTop w:val="0"/>
      <w:marBottom w:val="0"/>
      <w:divBdr>
        <w:top w:val="none" w:sz="0" w:space="0" w:color="auto"/>
        <w:left w:val="none" w:sz="0" w:space="0" w:color="auto"/>
        <w:bottom w:val="none" w:sz="0" w:space="0" w:color="auto"/>
        <w:right w:val="none" w:sz="0" w:space="0" w:color="auto"/>
      </w:divBdr>
    </w:div>
    <w:div w:id="734746533">
      <w:bodyDiv w:val="1"/>
      <w:marLeft w:val="0"/>
      <w:marRight w:val="0"/>
      <w:marTop w:val="0"/>
      <w:marBottom w:val="0"/>
      <w:divBdr>
        <w:top w:val="none" w:sz="0" w:space="0" w:color="auto"/>
        <w:left w:val="none" w:sz="0" w:space="0" w:color="auto"/>
        <w:bottom w:val="none" w:sz="0" w:space="0" w:color="auto"/>
        <w:right w:val="none" w:sz="0" w:space="0" w:color="auto"/>
      </w:divBdr>
    </w:div>
    <w:div w:id="1863471469">
      <w:bodyDiv w:val="1"/>
      <w:marLeft w:val="0"/>
      <w:marRight w:val="0"/>
      <w:marTop w:val="0"/>
      <w:marBottom w:val="0"/>
      <w:divBdr>
        <w:top w:val="none" w:sz="0" w:space="0" w:color="auto"/>
        <w:left w:val="none" w:sz="0" w:space="0" w:color="auto"/>
        <w:bottom w:val="none" w:sz="0" w:space="0" w:color="auto"/>
        <w:right w:val="none" w:sz="0" w:space="0" w:color="auto"/>
      </w:divBdr>
    </w:div>
    <w:div w:id="190744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retariat.mcmaster.ca/university-policies-procedures-%20guidelines/" TargetMode="External"/><Relationship Id="rId13" Type="http://schemas.openxmlformats.org/officeDocument/2006/relationships/hyperlink" Target="https://secretariat.mcmaster.ca/app/uploads/Academic-Accommodations-Policy.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cretariat.mcmaster.ca/app/uploads/Academic-Integrity-Policy-1-1.pdf" TargetMode="External"/><Relationship Id="rId12" Type="http://schemas.openxmlformats.org/officeDocument/2006/relationships/hyperlink" Target="mailto:sas@mcmaster.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mcmaster.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ecretariat.mcmaster.ca/app/uploads/Code-of-Student-Rights-and-Responsibilitie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cmasteru365-my.sharepoint.com/personal/rbishop_mcmaster_ca/Documents/www.mcmaster.ca/academicintegrity"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2889</TotalTime>
  <Pages>6</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Buddhism in East Asia</vt:lpstr>
    </vt:vector>
  </TitlesOfParts>
  <Company>Arizona State University</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Buddhism in East Asia</dc:title>
  <dc:subject/>
  <dc:creator>James A. Benn</dc:creator>
  <cp:keywords/>
  <cp:lastModifiedBy>James Benn</cp:lastModifiedBy>
  <cp:revision>16</cp:revision>
  <cp:lastPrinted>2020-09-21T13:25:00Z</cp:lastPrinted>
  <dcterms:created xsi:type="dcterms:W3CDTF">2020-09-21T13:25:00Z</dcterms:created>
  <dcterms:modified xsi:type="dcterms:W3CDTF">2020-11-30T17:29:00Z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